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B13" w:rsidRDefault="001022A2">
      <w:pPr>
        <w:spacing w:line="280" w:lineRule="exact"/>
        <w:ind w:leftChars="200" w:left="420" w:rightChars="200" w:right="420"/>
        <w:jc w:val="center"/>
        <w:rPr>
          <w:rFonts w:ascii="Times New Roman" w:hAnsi="Times New Roman"/>
          <w:bCs/>
          <w:sz w:val="18"/>
        </w:rPr>
      </w:pPr>
      <w:r>
        <w:rPr>
          <w:rFonts w:ascii="Times New Roman" w:hAnsi="Times New Roman"/>
          <w:bCs/>
          <w:noProof/>
          <w:sz w:val="18"/>
        </w:rPr>
        <mc:AlternateContent>
          <mc:Choice Requires="wps">
            <w:drawing>
              <wp:anchor distT="0" distB="0" distL="114300" distR="114300" simplePos="0" relativeHeight="251662848" behindDoc="0" locked="0" layoutInCell="1" allowOverlap="1" wp14:anchorId="7E053A4E" wp14:editId="299AC264">
                <wp:simplePos x="0" y="0"/>
                <wp:positionH relativeFrom="column">
                  <wp:posOffset>3286125</wp:posOffset>
                </wp:positionH>
                <wp:positionV relativeFrom="paragraph">
                  <wp:posOffset>-448310</wp:posOffset>
                </wp:positionV>
                <wp:extent cx="2867025" cy="695325"/>
                <wp:effectExtent l="0" t="0" r="28575" b="28575"/>
                <wp:wrapNone/>
                <wp:docPr id="9" name="四角形: 角を丸くする 9"/>
                <wp:cNvGraphicFramePr/>
                <a:graphic xmlns:a="http://schemas.openxmlformats.org/drawingml/2006/main">
                  <a:graphicData uri="http://schemas.microsoft.com/office/word/2010/wordprocessingShape">
                    <wps:wsp>
                      <wps:cNvSpPr/>
                      <wps:spPr>
                        <a:xfrm>
                          <a:off x="0" y="0"/>
                          <a:ext cx="2867025" cy="695325"/>
                        </a:xfrm>
                        <a:prstGeom prst="roundRect">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022A2" w:rsidRPr="00D86C8C" w:rsidRDefault="001022A2" w:rsidP="001022A2">
                            <w:pPr>
                              <w:jc w:val="center"/>
                              <w:rPr>
                                <w:rFonts w:hint="eastAsia"/>
                                <w:color w:val="000000" w:themeColor="text1"/>
                                <w:sz w:val="28"/>
                              </w:rPr>
                            </w:pPr>
                            <w:r w:rsidRPr="00D86C8C">
                              <w:rPr>
                                <w:rFonts w:hint="eastAsia"/>
                                <w:color w:val="000000" w:themeColor="text1"/>
                                <w:sz w:val="28"/>
                              </w:rPr>
                              <w:t>発表者氏名に下線を付すこと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E053A4E" id="四角形: 角を丸くする 9" o:spid="_x0000_s1026" style="position:absolute;left:0;text-align:left;margin-left:258.75pt;margin-top:-35.3pt;width:225.75pt;height:54.75pt;z-index:2516628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" fillcolor="yellow" strokecolor="black [3213]" strokeweight="1pt">
                <v:stroke joinstyle="miter"/>
                <v:textbox>
                  <w:txbxContent>
                    <w:p w:rsidR="001022A2" w:rsidRPr="00D86C8C" w:rsidRDefault="001022A2" w:rsidP="001022A2">
                      <w:pPr>
                        <w:jc w:val="center"/>
                        <w:rPr>
                          <w:rFonts w:hint="eastAsia"/>
                          <w:color w:val="000000" w:themeColor="text1"/>
                          <w:sz w:val="28"/>
                        </w:rPr>
                      </w:pPr>
                      <w:r w:rsidRPr="00D86C8C">
                        <w:rPr>
                          <w:rFonts w:hint="eastAsia"/>
                          <w:color w:val="000000" w:themeColor="text1"/>
                          <w:sz w:val="28"/>
                        </w:rPr>
                        <w:t>発表者氏名に下線を付すこと</w:t>
                      </w:r>
                    </w:p>
                  </w:txbxContent>
                </v:textbox>
              </v:roundrect>
            </w:pict>
          </mc:Fallback>
        </mc:AlternateContent>
      </w:r>
    </w:p>
    <w:p w:rsidR="000F6B13" w:rsidRDefault="000F6B13">
      <w:pPr>
        <w:spacing w:line="280" w:lineRule="exact"/>
        <w:ind w:leftChars="200" w:left="420" w:rightChars="200" w:right="420"/>
        <w:jc w:val="center"/>
        <w:rPr>
          <w:rFonts w:ascii="Times New Roman" w:hAnsi="Times New Roman"/>
          <w:bCs/>
          <w:sz w:val="18"/>
        </w:rPr>
      </w:pPr>
    </w:p>
    <w:p w:rsidR="000F6B13" w:rsidRDefault="000F6B13">
      <w:pPr>
        <w:spacing w:beforeLines="50" w:before="144" w:line="280" w:lineRule="exact"/>
        <w:ind w:leftChars="200" w:left="420" w:rightChars="200" w:right="420"/>
        <w:jc w:val="center"/>
        <w:rPr>
          <w:rFonts w:ascii="Times New Roman" w:eastAsia="ＭＳ ゴシック" w:hAnsi="Times New Roman"/>
          <w:bCs/>
          <w:sz w:val="28"/>
        </w:rPr>
      </w:pPr>
      <w:r>
        <w:rPr>
          <w:rFonts w:ascii="Times New Roman" w:eastAsia="ＭＳ ゴシック" w:hAnsi="Times New Roman" w:hint="eastAsia"/>
          <w:bCs/>
          <w:sz w:val="28"/>
        </w:rPr>
        <w:t>異波長重畳レーザ・・・</w:t>
      </w:r>
      <w:r>
        <w:rPr>
          <w:rFonts w:ascii="Times New Roman" w:eastAsia="ＭＳ ゴシック" w:hAnsi="Times New Roman" w:hint="eastAsia"/>
          <w:bCs/>
          <w:sz w:val="28"/>
        </w:rPr>
        <w:t>(</w:t>
      </w:r>
      <w:r>
        <w:rPr>
          <w:rFonts w:ascii="Times New Roman" w:eastAsia="ＭＳ ゴシック" w:hAnsi="Times New Roman" w:hint="eastAsia"/>
          <w:bCs/>
          <w:sz w:val="28"/>
        </w:rPr>
        <w:t>和文タイトル</w:t>
      </w:r>
      <w:r>
        <w:rPr>
          <w:rFonts w:ascii="Times New Roman" w:eastAsia="ＭＳ ゴシック" w:hAnsi="Times New Roman" w:hint="eastAsia"/>
          <w:bCs/>
          <w:sz w:val="28"/>
        </w:rPr>
        <w:t>)</w:t>
      </w:r>
      <w:r>
        <w:rPr>
          <w:rFonts w:ascii="Times New Roman" w:eastAsia="ＭＳ ゴシック" w:hAnsi="Times New Roman" w:hint="eastAsia"/>
          <w:bCs/>
          <w:sz w:val="28"/>
        </w:rPr>
        <w:t>・・・プラズマとキーホール</w:t>
      </w:r>
    </w:p>
    <w:p w:rsidR="000F6B13" w:rsidRDefault="000F6B13">
      <w:pPr>
        <w:spacing w:afterLines="50" w:after="144" w:line="280" w:lineRule="exact"/>
        <w:ind w:leftChars="200" w:left="420" w:rightChars="200" w:right="420"/>
        <w:jc w:val="center"/>
        <w:rPr>
          <w:rFonts w:ascii="Times New Roman" w:eastAsia="ＭＳ ゴシック" w:hAnsi="Times New Roman"/>
          <w:bCs/>
          <w:sz w:val="28"/>
          <w:vertAlign w:val="superscript"/>
        </w:rPr>
      </w:pPr>
      <w:r>
        <w:rPr>
          <w:rFonts w:ascii="Times New Roman" w:eastAsia="ＭＳ ゴシック" w:hAnsi="Times New Roman" w:hint="eastAsia"/>
          <w:bCs/>
          <w:sz w:val="28"/>
        </w:rPr>
        <w:t>および反射光の挙動</w:t>
      </w:r>
      <w:r>
        <w:rPr>
          <w:rFonts w:ascii="Times New Roman" w:eastAsia="ＭＳ ゴシック" w:hAnsi="Times New Roman" w:hint="eastAsia"/>
          <w:bCs/>
          <w:sz w:val="28"/>
          <w:vertAlign w:val="superscript"/>
        </w:rPr>
        <w:t>＊</w:t>
      </w:r>
    </w:p>
    <w:p w:rsidR="000F6B13" w:rsidRDefault="000F6B13">
      <w:pPr>
        <w:spacing w:line="280" w:lineRule="exact"/>
        <w:ind w:leftChars="200" w:left="420" w:rightChars="200" w:right="420"/>
        <w:jc w:val="center"/>
        <w:rPr>
          <w:rFonts w:ascii="Times New Roman" w:hAnsi="Times New Roman"/>
          <w:bCs/>
          <w:sz w:val="18"/>
          <w:vertAlign w:val="superscript"/>
        </w:rPr>
      </w:pPr>
    </w:p>
    <w:p w:rsidR="000F6B13" w:rsidRDefault="000F6B13">
      <w:pPr>
        <w:spacing w:line="280" w:lineRule="exact"/>
        <w:ind w:leftChars="200" w:left="420" w:rightChars="200" w:right="420"/>
        <w:jc w:val="center"/>
        <w:rPr>
          <w:rFonts w:ascii="Times New Roman" w:hAnsi="Times New Roman"/>
          <w:bCs/>
          <w:sz w:val="18"/>
          <w:vertAlign w:val="superscript"/>
        </w:rPr>
      </w:pPr>
    </w:p>
    <w:p w:rsidR="000F6B13" w:rsidRDefault="000F6B13">
      <w:pPr>
        <w:spacing w:line="280" w:lineRule="exact"/>
        <w:ind w:leftChars="200" w:left="420" w:rightChars="200" w:right="420"/>
        <w:jc w:val="right"/>
        <w:rPr>
          <w:rFonts w:ascii="Times New Roman" w:hAnsi="Times New Roman"/>
          <w:sz w:val="18"/>
          <w:vertAlign w:val="superscript"/>
        </w:rPr>
      </w:pPr>
      <w:r w:rsidRPr="00F82527">
        <w:rPr>
          <w:rFonts w:ascii="Times New Roman" w:hAnsi="Times New Roman" w:hint="eastAsia"/>
          <w:sz w:val="18"/>
          <w:u w:val="single"/>
        </w:rPr>
        <w:t>著者名</w:t>
      </w:r>
      <w:r>
        <w:rPr>
          <w:rFonts w:ascii="Times New Roman" w:hAnsi="Times New Roman" w:hint="eastAsia"/>
          <w:sz w:val="18"/>
        </w:rPr>
        <w:t>**</w:t>
      </w:r>
      <w:r>
        <w:rPr>
          <w:rFonts w:ascii="Times New Roman" w:hAnsi="Times New Roman" w:hint="eastAsia"/>
          <w:sz w:val="18"/>
        </w:rPr>
        <w:t>，著者名</w:t>
      </w:r>
      <w:r>
        <w:rPr>
          <w:rFonts w:ascii="Times New Roman" w:hAnsi="Times New Roman" w:hint="eastAsia"/>
          <w:sz w:val="18"/>
        </w:rPr>
        <w:t>***</w:t>
      </w:r>
      <w:r>
        <w:rPr>
          <w:rFonts w:ascii="Times New Roman" w:hAnsi="Times New Roman" w:hint="eastAsia"/>
          <w:sz w:val="18"/>
        </w:rPr>
        <w:t>，著者名</w:t>
      </w:r>
      <w:r>
        <w:rPr>
          <w:rFonts w:ascii="Times New Roman" w:hAnsi="Times New Roman" w:hint="eastAsia"/>
          <w:sz w:val="18"/>
        </w:rPr>
        <w:t>***</w:t>
      </w:r>
      <w:r>
        <w:rPr>
          <w:rFonts w:ascii="Times New Roman" w:hAnsi="Times New Roman" w:hint="eastAsia"/>
          <w:sz w:val="18"/>
        </w:rPr>
        <w:t>，著者名</w:t>
      </w:r>
      <w:r>
        <w:rPr>
          <w:rFonts w:ascii="Times New Roman" w:hAnsi="Times New Roman" w:hint="eastAsia"/>
          <w:sz w:val="18"/>
        </w:rPr>
        <w:t>***</w:t>
      </w:r>
    </w:p>
    <w:p w:rsidR="000F6B13" w:rsidRDefault="000F6B13">
      <w:pPr>
        <w:spacing w:line="280" w:lineRule="exact"/>
        <w:ind w:leftChars="200" w:left="420" w:rightChars="200" w:right="420"/>
        <w:jc w:val="right"/>
        <w:rPr>
          <w:rFonts w:ascii="Times New Roman" w:hAnsi="Times New Roman"/>
          <w:sz w:val="18"/>
          <w:vertAlign w:val="superscript"/>
        </w:rPr>
      </w:pPr>
    </w:p>
    <w:p w:rsidR="000F6B13" w:rsidRDefault="000F6B13">
      <w:pPr>
        <w:spacing w:line="280" w:lineRule="exact"/>
        <w:ind w:leftChars="200" w:left="420" w:rightChars="200" w:right="420"/>
        <w:jc w:val="right"/>
        <w:rPr>
          <w:rFonts w:ascii="Times New Roman" w:hAnsi="Times New Roman"/>
          <w:sz w:val="18"/>
          <w:vertAlign w:val="superscript"/>
        </w:rPr>
      </w:pPr>
    </w:p>
    <w:p w:rsidR="000F6B13" w:rsidRDefault="000F6B13">
      <w:pPr>
        <w:pStyle w:val="2"/>
        <w:spacing w:beforeLines="50" w:before="144" w:line="280" w:lineRule="exact"/>
        <w:ind w:leftChars="200" w:left="420" w:rightChars="200" w:right="420"/>
        <w:rPr>
          <w:b w:val="0"/>
          <w:sz w:val="21"/>
        </w:rPr>
      </w:pPr>
      <w:r>
        <w:rPr>
          <w:rFonts w:hint="eastAsia"/>
          <w:b w:val="0"/>
          <w:sz w:val="21"/>
        </w:rPr>
        <w:t xml:space="preserve">Behavior of Laser-Induced Plasma, </w:t>
      </w:r>
      <w:r>
        <w:rPr>
          <w:rFonts w:hint="eastAsia"/>
          <w:b w:val="0"/>
          <w:sz w:val="21"/>
        </w:rPr>
        <w:t>・・・（英文タイトル）・・・</w:t>
      </w:r>
      <w:r>
        <w:rPr>
          <w:rFonts w:hint="eastAsia"/>
          <w:b w:val="0"/>
          <w:sz w:val="21"/>
        </w:rPr>
        <w:t xml:space="preserve">Keyhole and Reflected Light during Laser </w:t>
      </w:r>
    </w:p>
    <w:p w:rsidR="000F6B13" w:rsidRDefault="000F6B13">
      <w:pPr>
        <w:pStyle w:val="2"/>
        <w:spacing w:afterLines="50" w:after="144" w:line="280" w:lineRule="exact"/>
        <w:ind w:leftChars="200" w:left="420" w:rightChars="200" w:right="420"/>
        <w:rPr>
          <w:b w:val="0"/>
          <w:sz w:val="21"/>
        </w:rPr>
      </w:pPr>
      <w:r>
        <w:rPr>
          <w:rFonts w:hint="eastAsia"/>
          <w:b w:val="0"/>
          <w:sz w:val="21"/>
        </w:rPr>
        <w:t>Superimposed Beams of Different Wavelengths*</w:t>
      </w:r>
    </w:p>
    <w:p w:rsidR="000F6B13" w:rsidRDefault="000F6B13">
      <w:pPr>
        <w:spacing w:line="280" w:lineRule="exact"/>
        <w:ind w:leftChars="200" w:left="420" w:rightChars="200" w:right="420"/>
        <w:jc w:val="center"/>
        <w:rPr>
          <w:rFonts w:ascii="Times New Roman" w:hAnsi="Times New Roman"/>
          <w:sz w:val="18"/>
        </w:rPr>
      </w:pPr>
    </w:p>
    <w:p w:rsidR="000F6B13" w:rsidRDefault="000F6B13">
      <w:pPr>
        <w:spacing w:line="280" w:lineRule="exact"/>
        <w:ind w:leftChars="200" w:left="420" w:rightChars="200" w:right="420"/>
        <w:jc w:val="center"/>
        <w:rPr>
          <w:rFonts w:ascii="Times New Roman" w:hAnsi="Times New Roman"/>
          <w:sz w:val="18"/>
        </w:rPr>
      </w:pPr>
    </w:p>
    <w:p w:rsidR="000F6B13" w:rsidRDefault="000F6B13">
      <w:pPr>
        <w:spacing w:afterLines="50" w:after="144" w:line="280" w:lineRule="exact"/>
        <w:ind w:leftChars="200" w:left="420" w:rightChars="200" w:right="420"/>
        <w:jc w:val="center"/>
        <w:rPr>
          <w:rFonts w:ascii="Times New Roman" w:hAnsi="Times New Roman"/>
          <w:sz w:val="18"/>
        </w:rPr>
      </w:pPr>
      <w:r>
        <w:rPr>
          <w:rFonts w:ascii="Times New Roman" w:hAnsi="Times New Roman" w:hint="eastAsia"/>
          <w:sz w:val="18"/>
        </w:rPr>
        <w:t xml:space="preserve">By </w:t>
      </w:r>
      <w:r>
        <w:rPr>
          <w:rFonts w:ascii="Times New Roman" w:hAnsi="Times New Roman" w:hint="eastAsia"/>
          <w:sz w:val="18"/>
        </w:rPr>
        <w:t>英文著者名</w:t>
      </w:r>
      <w:r>
        <w:rPr>
          <w:rFonts w:ascii="Times New Roman" w:hAnsi="Times New Roman" w:hint="eastAsia"/>
          <w:sz w:val="18"/>
        </w:rPr>
        <w:t xml:space="preserve">**, </w:t>
      </w:r>
      <w:r>
        <w:rPr>
          <w:rFonts w:ascii="Times New Roman" w:hAnsi="Times New Roman" w:hint="eastAsia"/>
          <w:sz w:val="18"/>
        </w:rPr>
        <w:t>姓</w:t>
      </w:r>
      <w:r>
        <w:rPr>
          <w:rFonts w:ascii="Times New Roman" w:hAnsi="Times New Roman" w:hint="eastAsia"/>
          <w:sz w:val="18"/>
        </w:rPr>
        <w:t xml:space="preserve"> </w:t>
      </w:r>
      <w:r>
        <w:rPr>
          <w:rFonts w:ascii="Times New Roman" w:hAnsi="Times New Roman" w:hint="eastAsia"/>
          <w:sz w:val="18"/>
        </w:rPr>
        <w:t>名</w:t>
      </w:r>
      <w:r>
        <w:rPr>
          <w:rFonts w:ascii="Times New Roman" w:hAnsi="Times New Roman" w:hint="eastAsia"/>
          <w:sz w:val="18"/>
        </w:rPr>
        <w:t xml:space="preserve">***, </w:t>
      </w:r>
      <w:r>
        <w:rPr>
          <w:rFonts w:ascii="Times New Roman" w:hAnsi="Times New Roman" w:hint="eastAsia"/>
          <w:sz w:val="18"/>
        </w:rPr>
        <w:t>英文著者名</w:t>
      </w:r>
      <w:r>
        <w:rPr>
          <w:rFonts w:ascii="Times New Roman" w:hAnsi="Times New Roman" w:hint="eastAsia"/>
          <w:sz w:val="18"/>
        </w:rPr>
        <w:t xml:space="preserve">*** and </w:t>
      </w:r>
      <w:r>
        <w:rPr>
          <w:rFonts w:ascii="Times New Roman" w:hAnsi="Times New Roman" w:hint="eastAsia"/>
          <w:sz w:val="18"/>
        </w:rPr>
        <w:t>英文著者名</w:t>
      </w:r>
      <w:r>
        <w:rPr>
          <w:rFonts w:ascii="Times New Roman" w:hAnsi="Times New Roman" w:hint="eastAsia"/>
          <w:sz w:val="18"/>
        </w:rPr>
        <w:t>***</w:t>
      </w:r>
    </w:p>
    <w:p w:rsidR="000F6B13" w:rsidRDefault="000F6B13">
      <w:pPr>
        <w:spacing w:afterLines="50" w:after="144" w:line="210" w:lineRule="exact"/>
        <w:ind w:leftChars="200" w:left="420" w:rightChars="200" w:right="420"/>
        <w:rPr>
          <w:rFonts w:ascii="Times New Roman" w:hAnsi="Times New Roman"/>
          <w:sz w:val="16"/>
        </w:rPr>
      </w:pPr>
      <w:r>
        <w:rPr>
          <w:rFonts w:ascii="Times New Roman" w:hAnsi="Times New Roman" w:hint="eastAsia"/>
          <w:sz w:val="16"/>
        </w:rPr>
        <w:t xml:space="preserve">　　</w:t>
      </w:r>
      <w:r>
        <w:rPr>
          <w:rFonts w:ascii="Times New Roman" w:hAnsi="Times New Roman" w:hint="eastAsia"/>
          <w:sz w:val="16"/>
        </w:rPr>
        <w:t xml:space="preserve">This paper deals with the behavior of a keyhole and a laser-induced plasma observed during laser welding of several metals with a single YAG laser or superimposed two beams through the </w:t>
      </w:r>
      <w:r>
        <w:rPr>
          <w:rFonts w:ascii="Times New Roman" w:hAnsi="Times New Roman" w:hint="eastAsia"/>
          <w:sz w:val="16"/>
        </w:rPr>
        <w:t>・・・（アブストラクト）・・・</w:t>
      </w:r>
      <w:proofErr w:type="spellStart"/>
      <w:r>
        <w:rPr>
          <w:rFonts w:ascii="Times New Roman" w:hAnsi="Times New Roman" w:hint="eastAsia"/>
          <w:sz w:val="16"/>
        </w:rPr>
        <w:t>ultra high-speed</w:t>
      </w:r>
      <w:proofErr w:type="spellEnd"/>
      <w:r>
        <w:rPr>
          <w:rFonts w:ascii="Times New Roman" w:hAnsi="Times New Roman" w:hint="eastAsia"/>
          <w:sz w:val="16"/>
        </w:rPr>
        <w:t xml:space="preserve"> video camera, with the objective of understanding enhanced beam absorption due to </w:t>
      </w:r>
      <w:r>
        <w:rPr>
          <w:rFonts w:ascii="Times New Roman" w:hAnsi="Times New Roman" w:hint="eastAsia"/>
          <w:sz w:val="16"/>
        </w:rPr>
        <w:t>・・・（アブストラクト）・・・</w:t>
      </w:r>
      <w:r>
        <w:rPr>
          <w:rFonts w:ascii="Times New Roman" w:hAnsi="Times New Roman" w:hint="eastAsia"/>
          <w:sz w:val="16"/>
        </w:rPr>
        <w:t xml:space="preserve">two different wavelength laser beams.  Moreover, reflected YAG laser beams were </w:t>
      </w:r>
      <w:r>
        <w:rPr>
          <w:rFonts w:ascii="Times New Roman" w:hAnsi="Times New Roman"/>
          <w:sz w:val="16"/>
        </w:rPr>
        <w:t>measured</w:t>
      </w:r>
      <w:r>
        <w:rPr>
          <w:rFonts w:ascii="Times New Roman" w:hAnsi="Times New Roman" w:hint="eastAsia"/>
          <w:sz w:val="16"/>
        </w:rPr>
        <w:t xml:space="preserve"> by photodiodes, </w:t>
      </w:r>
      <w:r>
        <w:rPr>
          <w:rFonts w:ascii="Times New Roman" w:hAnsi="Times New Roman" w:hint="eastAsia"/>
          <w:sz w:val="16"/>
        </w:rPr>
        <w:t>・・・（アブストラクト）・・・</w:t>
      </w:r>
      <w:r>
        <w:rPr>
          <w:rFonts w:ascii="Times New Roman" w:hAnsi="Times New Roman" w:hint="eastAsia"/>
          <w:sz w:val="16"/>
        </w:rPr>
        <w:t>and the relationship between the keyhole behavior and the reflected-laser photodiode signal was investigated to</w:t>
      </w:r>
      <w:r>
        <w:rPr>
          <w:rFonts w:ascii="Times New Roman" w:hAnsi="Times New Roman" w:hint="eastAsia"/>
          <w:sz w:val="16"/>
        </w:rPr>
        <w:t>・・・（アブストラクト）・・・</w:t>
      </w:r>
      <w:r>
        <w:rPr>
          <w:rFonts w:ascii="Times New Roman" w:hAnsi="Times New Roman" w:hint="eastAsia"/>
          <w:sz w:val="16"/>
        </w:rPr>
        <w:t xml:space="preserve"> clarify rapid welding phenomena.  It was observed that the behavior of a keyhole and a laser-induced plasma </w:t>
      </w:r>
      <w:r>
        <w:rPr>
          <w:rFonts w:ascii="Times New Roman" w:hAnsi="Times New Roman" w:hint="eastAsia"/>
          <w:sz w:val="16"/>
        </w:rPr>
        <w:t>・・・（アブストラクト）・・・</w:t>
      </w:r>
      <w:r>
        <w:rPr>
          <w:rFonts w:ascii="Times New Roman" w:hAnsi="Times New Roman" w:hint="eastAsia"/>
          <w:sz w:val="16"/>
        </w:rPr>
        <w:t xml:space="preserve"> during laser welding was considerably different between a single beam and combined two different beams.  </w:t>
      </w:r>
    </w:p>
    <w:p w:rsidR="000F6B13" w:rsidRDefault="000F6B13">
      <w:pPr>
        <w:spacing w:line="210" w:lineRule="exact"/>
        <w:ind w:leftChars="200" w:left="1464" w:rightChars="200" w:right="420" w:hangingChars="650" w:hanging="1044"/>
        <w:rPr>
          <w:rFonts w:ascii="Times New Roman" w:hAnsi="Times New Roman"/>
          <w:sz w:val="16"/>
        </w:rPr>
      </w:pPr>
      <w:r>
        <w:rPr>
          <w:rFonts w:ascii="Times New Roman" w:hAnsi="Times New Roman" w:hint="eastAsia"/>
          <w:b/>
          <w:sz w:val="16"/>
        </w:rPr>
        <w:t>Key Words:</w:t>
      </w:r>
      <w:r>
        <w:rPr>
          <w:rFonts w:ascii="Times New Roman" w:hAnsi="Times New Roman" w:hint="eastAsia"/>
          <w:sz w:val="16"/>
        </w:rPr>
        <w:t xml:space="preserve">　</w:t>
      </w:r>
      <w:r>
        <w:rPr>
          <w:rFonts w:ascii="Times New Roman" w:hAnsi="Times New Roman" w:hint="eastAsia"/>
          <w:sz w:val="16"/>
        </w:rPr>
        <w:t xml:space="preserve"> Key Words, Key Words, Key Words, Key Words, </w:t>
      </w:r>
      <w:r>
        <w:rPr>
          <w:rFonts w:ascii="Times New Roman" w:hAnsi="Times New Roman" w:hint="eastAsia"/>
          <w:sz w:val="16"/>
        </w:rPr>
        <w:t>キーワード</w:t>
      </w:r>
      <w:r>
        <w:rPr>
          <w:rFonts w:ascii="Times New Roman" w:hAnsi="Times New Roman" w:hint="eastAsia"/>
          <w:sz w:val="16"/>
        </w:rPr>
        <w:t xml:space="preserve">, </w:t>
      </w:r>
      <w:r>
        <w:rPr>
          <w:rFonts w:ascii="Times New Roman" w:hAnsi="Times New Roman" w:hint="eastAsia"/>
          <w:sz w:val="16"/>
        </w:rPr>
        <w:t>キーワード</w:t>
      </w:r>
      <w:r>
        <w:rPr>
          <w:rFonts w:ascii="Times New Roman" w:hAnsi="Times New Roman" w:hint="eastAsia"/>
          <w:sz w:val="16"/>
        </w:rPr>
        <w:t xml:space="preserve">, </w:t>
      </w:r>
      <w:r>
        <w:rPr>
          <w:rFonts w:ascii="Times New Roman" w:hAnsi="Times New Roman" w:hint="eastAsia"/>
          <w:sz w:val="16"/>
        </w:rPr>
        <w:t>キーワード</w:t>
      </w:r>
      <w:r>
        <w:rPr>
          <w:rFonts w:ascii="Times New Roman" w:hAnsi="Times New Roman" w:hint="eastAsia"/>
          <w:sz w:val="16"/>
        </w:rPr>
        <w:t xml:space="preserve">, </w:t>
      </w:r>
      <w:r>
        <w:rPr>
          <w:rFonts w:ascii="Times New Roman" w:hAnsi="Times New Roman" w:hint="eastAsia"/>
          <w:sz w:val="16"/>
        </w:rPr>
        <w:t>キーワード</w:t>
      </w:r>
    </w:p>
    <w:p w:rsidR="000F6B13" w:rsidRDefault="000F6B13">
      <w:pPr>
        <w:rPr>
          <w:rFonts w:ascii="Times New Roman" w:hAnsi="Times New Roman"/>
          <w:bCs/>
          <w:sz w:val="18"/>
        </w:rPr>
      </w:pPr>
    </w:p>
    <w:p w:rsidR="000F6B13" w:rsidRDefault="000F6B13">
      <w:pPr>
        <w:rPr>
          <w:rFonts w:ascii="Times New Roman" w:hAnsi="Times New Roman"/>
          <w:bCs/>
          <w:sz w:val="18"/>
        </w:rPr>
        <w:sectPr w:rsidR="000F6B13">
          <w:headerReference w:type="even" r:id="rId7"/>
          <w:headerReference w:type="default" r:id="rId8"/>
          <w:footerReference w:type="even" r:id="rId9"/>
          <w:footerReference w:type="default" r:id="rId10"/>
          <w:pgSz w:w="11906" w:h="16838" w:code="9"/>
          <w:pgMar w:top="1474" w:right="975" w:bottom="1247" w:left="975" w:header="1021" w:footer="0" w:gutter="0"/>
          <w:cols w:space="425"/>
          <w:docGrid w:type="lines" w:linePitch="288"/>
        </w:sectPr>
      </w:pPr>
    </w:p>
    <w:p w:rsidR="000F6B13" w:rsidRDefault="000F6B13">
      <w:pPr>
        <w:spacing w:beforeLines="100" w:before="288" w:afterLines="100" w:after="288"/>
        <w:jc w:val="center"/>
        <w:rPr>
          <w:rFonts w:ascii="Times New Roman" w:hAnsi="Times New Roman"/>
          <w:bCs/>
          <w:sz w:val="18"/>
        </w:rPr>
      </w:pPr>
      <w:r>
        <w:rPr>
          <w:rFonts w:ascii="Times New Roman" w:hAnsi="Times New Roman" w:hint="eastAsia"/>
          <w:b/>
          <w:sz w:val="18"/>
        </w:rPr>
        <w:t>1</w:t>
      </w:r>
      <w:r>
        <w:rPr>
          <w:rFonts w:ascii="Times New Roman" w:hAnsi="Times New Roman" w:hint="eastAsia"/>
          <w:bCs/>
          <w:sz w:val="18"/>
        </w:rPr>
        <w:t>.</w:t>
      </w:r>
      <w:r>
        <w:rPr>
          <w:rFonts w:ascii="Times New Roman" w:hAnsi="Times New Roman" w:hint="eastAsia"/>
          <w:bCs/>
          <w:sz w:val="18"/>
        </w:rPr>
        <w:t xml:space="preserve">　</w:t>
      </w:r>
      <w:r>
        <w:rPr>
          <w:rFonts w:ascii="Times New Roman" w:eastAsia="ＭＳ ゴシック" w:hAnsi="Times New Roman" w:hint="eastAsia"/>
          <w:bCs/>
          <w:sz w:val="18"/>
        </w:rPr>
        <w:t>緒　　　　　言</w:t>
      </w:r>
    </w:p>
    <w:p w:rsidR="000F6B13" w:rsidRDefault="000F6B13">
      <w:pPr>
        <w:rPr>
          <w:rFonts w:ascii="Times New Roman" w:hAnsi="Times New Roman"/>
          <w:sz w:val="18"/>
        </w:rPr>
      </w:pPr>
      <w:r>
        <w:rPr>
          <w:rFonts w:ascii="Times New Roman" w:hAnsi="Times New Roman" w:hint="eastAsia"/>
          <w:sz w:val="18"/>
        </w:rPr>
        <w:t xml:space="preserve">　最近，</w:t>
      </w:r>
      <w:r>
        <w:rPr>
          <w:rFonts w:ascii="Times New Roman" w:hAnsi="Times New Roman" w:hint="eastAsia"/>
          <w:sz w:val="18"/>
        </w:rPr>
        <w:t>CO</w:t>
      </w:r>
      <w:r>
        <w:rPr>
          <w:rFonts w:ascii="Times New Roman" w:hAnsi="Times New Roman" w:hint="eastAsia"/>
          <w:sz w:val="18"/>
          <w:vertAlign w:val="subscript"/>
        </w:rPr>
        <w:t>2</w:t>
      </w:r>
      <w:r>
        <w:rPr>
          <w:rFonts w:ascii="Times New Roman" w:hAnsi="Times New Roman" w:hint="eastAsia"/>
          <w:sz w:val="18"/>
        </w:rPr>
        <w:t>レーザや</w:t>
      </w:r>
      <w:r>
        <w:rPr>
          <w:rFonts w:ascii="Times New Roman" w:hAnsi="Times New Roman" w:hint="eastAsia"/>
          <w:sz w:val="18"/>
        </w:rPr>
        <w:t>Nd</w:t>
      </w:r>
      <w:r>
        <w:rPr>
          <w:rFonts w:ascii="Times New Roman" w:hAnsi="Times New Roman" w:hint="eastAsia"/>
          <w:sz w:val="18"/>
        </w:rPr>
        <w:t>：</w:t>
      </w:r>
      <w:r>
        <w:rPr>
          <w:rFonts w:ascii="Times New Roman" w:hAnsi="Times New Roman" w:hint="eastAsia"/>
          <w:sz w:val="18"/>
        </w:rPr>
        <w:t>YAG</w:t>
      </w:r>
      <w:r>
        <w:rPr>
          <w:rFonts w:ascii="Times New Roman" w:hAnsi="Times New Roman" w:hint="eastAsia"/>
          <w:sz w:val="18"/>
        </w:rPr>
        <w:t>レーザを利用した溶接の実用化が図られてきている．ところが，このような赤外・近赤外線レーザは，純アルミニウムや純銅のような高反射率・高熱伝導率の金属材料に対しては，反射損失と熱伝導損失が大きいため，深溶込みの溶融溶接部を得ることが一般に困難である．そこで，著者ら</w:t>
      </w:r>
      <w:r>
        <w:rPr>
          <w:rFonts w:ascii="Times New Roman" w:hAnsi="Times New Roman" w:hint="eastAsia"/>
          <w:sz w:val="18"/>
          <w:vertAlign w:val="superscript"/>
        </w:rPr>
        <w:t>１，２</w:t>
      </w:r>
      <w:r>
        <w:rPr>
          <w:rFonts w:ascii="Times New Roman" w:hAnsi="Times New Roman" w:hint="eastAsia"/>
          <w:sz w:val="18"/>
          <w:vertAlign w:val="superscript"/>
        </w:rPr>
        <w:t>)</w:t>
      </w:r>
      <w:r>
        <w:rPr>
          <w:rFonts w:ascii="Times New Roman" w:hAnsi="Times New Roman" w:hint="eastAsia"/>
          <w:sz w:val="18"/>
        </w:rPr>
        <w:t>は，各種金属材料にパルス</w:t>
      </w:r>
      <w:r>
        <w:rPr>
          <w:rFonts w:ascii="Times New Roman" w:hAnsi="Times New Roman" w:hint="eastAsia"/>
          <w:sz w:val="18"/>
        </w:rPr>
        <w:t>YAG</w:t>
      </w:r>
      <w:r>
        <w:rPr>
          <w:rFonts w:ascii="Times New Roman" w:hAnsi="Times New Roman" w:hint="eastAsia"/>
          <w:sz w:val="18"/>
        </w:rPr>
        <w:t>レーザと</w:t>
      </w:r>
      <w:r>
        <w:rPr>
          <w:rFonts w:ascii="Times New Roman" w:hAnsi="Times New Roman" w:hint="eastAsia"/>
          <w:sz w:val="18"/>
        </w:rPr>
        <w:t>Q</w:t>
      </w:r>
      <w:r>
        <w:rPr>
          <w:rFonts w:ascii="Times New Roman" w:hAnsi="Times New Roman" w:hint="eastAsia"/>
          <w:sz w:val="18"/>
        </w:rPr>
        <w:t>スイッチ第</w:t>
      </w:r>
      <w:r>
        <w:rPr>
          <w:rFonts w:ascii="Times New Roman" w:hAnsi="Times New Roman" w:hint="eastAsia"/>
          <w:sz w:val="18"/>
        </w:rPr>
        <w:t>2</w:t>
      </w:r>
      <w:r>
        <w:rPr>
          <w:rFonts w:ascii="Times New Roman" w:hAnsi="Times New Roman" w:hint="eastAsia"/>
          <w:sz w:val="18"/>
        </w:rPr>
        <w:t>高調波（</w:t>
      </w:r>
      <w:r>
        <w:rPr>
          <w:rFonts w:ascii="Times New Roman" w:hAnsi="Times New Roman" w:hint="eastAsia"/>
          <w:sz w:val="18"/>
        </w:rPr>
        <w:t>SHG</w:t>
      </w:r>
      <w:r>
        <w:rPr>
          <w:rFonts w:ascii="Times New Roman" w:hAnsi="Times New Roman" w:hint="eastAsia"/>
          <w:sz w:val="18"/>
        </w:rPr>
        <w:t>）</w:t>
      </w:r>
      <w:r>
        <w:rPr>
          <w:rFonts w:ascii="Times New Roman" w:hAnsi="Times New Roman" w:hint="eastAsia"/>
          <w:sz w:val="18"/>
        </w:rPr>
        <w:t>YAG</w:t>
      </w:r>
      <w:r>
        <w:rPr>
          <w:rFonts w:ascii="Times New Roman" w:hAnsi="Times New Roman" w:hint="eastAsia"/>
          <w:sz w:val="18"/>
        </w:rPr>
        <w:t>レーザとの重畳レーザを照射し，</w:t>
      </w:r>
      <w:r>
        <w:rPr>
          <w:rFonts w:ascii="Times New Roman" w:hAnsi="Times New Roman" w:hint="eastAsia"/>
          <w:sz w:val="18"/>
        </w:rPr>
        <w:t>YAG</w:t>
      </w:r>
      <w:r>
        <w:rPr>
          <w:rFonts w:ascii="Times New Roman" w:hAnsi="Times New Roman" w:hint="eastAsia"/>
          <w:sz w:val="18"/>
        </w:rPr>
        <w:t>レーザ溶融特性の改善に対する</w:t>
      </w:r>
      <w:r>
        <w:rPr>
          <w:rFonts w:ascii="Times New Roman" w:hAnsi="Times New Roman" w:hint="eastAsia"/>
          <w:sz w:val="18"/>
        </w:rPr>
        <w:t>SHG YAG</w:t>
      </w:r>
      <w:r>
        <w:rPr>
          <w:rFonts w:ascii="Times New Roman" w:hAnsi="Times New Roman" w:hint="eastAsia"/>
          <w:sz w:val="18"/>
        </w:rPr>
        <w:t>レーザの効果について検討した．その結果，異波長重畳レーザ照射では，使用した金属材料すべてにおいて溶融特性が向上し，特に，純アルミニウムや純銅などの高反射率の金属材料でも，溶込み深さやエネルギー吸収率を大幅に増加できることが判明した．この場合，</w:t>
      </w:r>
      <w:r>
        <w:rPr>
          <w:rFonts w:ascii="Times New Roman" w:hAnsi="Times New Roman" w:hint="eastAsia"/>
          <w:sz w:val="18"/>
        </w:rPr>
        <w:t>Q</w:t>
      </w:r>
      <w:r>
        <w:rPr>
          <w:rFonts w:ascii="Times New Roman" w:hAnsi="Times New Roman" w:hint="eastAsia"/>
          <w:sz w:val="18"/>
        </w:rPr>
        <w:t>スイッチ</w:t>
      </w:r>
      <w:r>
        <w:rPr>
          <w:rFonts w:ascii="Times New Roman" w:hAnsi="Times New Roman" w:hint="eastAsia"/>
          <w:sz w:val="18"/>
        </w:rPr>
        <w:t>SHG YAG</w:t>
      </w:r>
      <w:r>
        <w:rPr>
          <w:rFonts w:ascii="Times New Roman" w:hAnsi="Times New Roman" w:hint="eastAsia"/>
          <w:sz w:val="18"/>
        </w:rPr>
        <w:t>レーザによって形成されたキーホールの中に基本波パルス</w:t>
      </w:r>
      <w:r>
        <w:rPr>
          <w:rFonts w:ascii="Times New Roman" w:hAnsi="Times New Roman" w:hint="eastAsia"/>
          <w:sz w:val="18"/>
        </w:rPr>
        <w:t>YAG</w:t>
      </w:r>
      <w:r>
        <w:rPr>
          <w:rFonts w:ascii="Times New Roman" w:hAnsi="Times New Roman" w:hint="eastAsia"/>
          <w:sz w:val="18"/>
        </w:rPr>
        <w:t>レーザが入り，吸収率と溶融体積が増加したことが推察されたが，その詳細は不明である．</w:t>
      </w:r>
    </w:p>
    <w:p w:rsidR="000F6B13" w:rsidRDefault="000F6B13">
      <w:pPr>
        <w:ind w:firstLineChars="100" w:firstLine="180"/>
        <w:rPr>
          <w:rFonts w:ascii="Times New Roman" w:hAnsi="Times New Roman"/>
          <w:sz w:val="18"/>
        </w:rPr>
      </w:pPr>
      <w:r>
        <w:rPr>
          <w:rFonts w:ascii="Times New Roman" w:hAnsi="Times New Roman" w:hint="eastAsia"/>
          <w:sz w:val="18"/>
        </w:rPr>
        <w:t>レーザ溶接では，従来，短時間の溶接現象を理解するために，高速度カメラによるキーホール挙動やプラズマ挙動の観察，</w:t>
      </w:r>
      <w:r>
        <w:rPr>
          <w:rFonts w:ascii="Times New Roman" w:hAnsi="Times New Roman" w:hint="eastAsia"/>
          <w:sz w:val="18"/>
        </w:rPr>
        <w:t>X</w:t>
      </w:r>
      <w:r>
        <w:rPr>
          <w:rFonts w:ascii="Times New Roman" w:hAnsi="Times New Roman" w:hint="eastAsia"/>
          <w:sz w:val="18"/>
        </w:rPr>
        <w:t>線透視装置によるキーホール挙動のリアルタイム観察，フォトダイオードやマイクロフォンによる溶接中の反射光やプラズマ</w:t>
      </w:r>
      <w:r>
        <w:rPr>
          <w:rFonts w:ascii="Times New Roman" w:hAnsi="Times New Roman" w:hint="eastAsia"/>
          <w:sz w:val="18"/>
        </w:rPr>
        <w:t>/</w:t>
      </w:r>
      <w:r>
        <w:rPr>
          <w:rFonts w:ascii="Times New Roman" w:hAnsi="Times New Roman" w:hint="eastAsia"/>
          <w:sz w:val="18"/>
        </w:rPr>
        <w:t>プルームの発光・音響挙動のモニタリングなど，種々の手法</w:t>
      </w:r>
      <w:r>
        <w:rPr>
          <w:rFonts w:ascii="Times New Roman" w:hAnsi="Times New Roman" w:hint="eastAsia"/>
          <w:sz w:val="18"/>
          <w:vertAlign w:val="superscript"/>
        </w:rPr>
        <w:t>３―８）</w:t>
      </w:r>
      <w:r>
        <w:rPr>
          <w:rFonts w:ascii="Times New Roman" w:hAnsi="Times New Roman" w:hint="eastAsia"/>
          <w:sz w:val="18"/>
        </w:rPr>
        <w:t>が検討されてきている．ところで，異波長重畳レーザ溶接における溶込み深さの増加および吸収率の向上のメカニズムを解明するためには，超高速度ビデオ観察法や反射光計測法の適用が有効と考えられるが，それらによる検討はまだ行われていない．</w:t>
      </w:r>
    </w:p>
    <w:p w:rsidR="000F6B13" w:rsidRDefault="00F82527">
      <w:pPr>
        <w:ind w:firstLineChars="100" w:firstLine="200"/>
        <w:rPr>
          <w:rFonts w:ascii="Times New Roman" w:hAnsi="Times New Roman"/>
          <w:sz w:val="18"/>
        </w:rPr>
      </w:pPr>
      <w:r>
        <w:rPr>
          <w:rFonts w:ascii="Times New Roman" w:hAnsi="Times New Roman"/>
          <w:noProof/>
          <w:sz w:val="20"/>
        </w:rPr>
        <mc:AlternateContent>
          <mc:Choice Requires="wps">
            <w:drawing>
              <wp:anchor distT="0" distB="0" distL="114300" distR="114300" simplePos="0" relativeHeight="251654656" behindDoc="0" locked="0" layoutInCell="1" allowOverlap="1">
                <wp:simplePos x="0" y="0"/>
                <wp:positionH relativeFrom="column">
                  <wp:posOffset>-3294380</wp:posOffset>
                </wp:positionH>
                <wp:positionV relativeFrom="paragraph">
                  <wp:posOffset>2876550</wp:posOffset>
                </wp:positionV>
                <wp:extent cx="3032125" cy="914400"/>
                <wp:effectExtent l="0" t="0" r="0" b="317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12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6B13" w:rsidRDefault="000F6B13">
                            <w:pPr>
                              <w:pBdr>
                                <w:top w:val="single" w:sz="4" w:space="4" w:color="auto"/>
                              </w:pBdr>
                              <w:spacing w:line="210" w:lineRule="exact"/>
                              <w:ind w:left="1040" w:hangingChars="650" w:hanging="1040"/>
                              <w:rPr>
                                <w:rFonts w:ascii="Times New Roman" w:hAnsi="Times New Roman"/>
                                <w:sz w:val="16"/>
                              </w:rPr>
                            </w:pPr>
                            <w:r>
                              <w:rPr>
                                <w:rFonts w:ascii="Times New Roman" w:hAnsi="Times New Roman" w:hint="eastAsia"/>
                                <w:sz w:val="16"/>
                              </w:rPr>
                              <w:t xml:space="preserve">　</w:t>
                            </w:r>
                            <w:r>
                              <w:rPr>
                                <w:rFonts w:ascii="Times New Roman" w:hAnsi="Times New Roman" w:hint="eastAsia"/>
                                <w:sz w:val="16"/>
                                <w:vertAlign w:val="superscript"/>
                              </w:rPr>
                              <w:t>*</w:t>
                            </w:r>
                            <w:r>
                              <w:rPr>
                                <w:rFonts w:ascii="Times New Roman" w:hAnsi="Times New Roman" w:hint="eastAsia"/>
                                <w:sz w:val="16"/>
                              </w:rPr>
                              <w:t>原稿受付　平成○年○月○日　平成○年度秋季全国大会で発表</w:t>
                            </w:r>
                          </w:p>
                          <w:p w:rsidR="000F6B13" w:rsidRDefault="000F6B13">
                            <w:pPr>
                              <w:pBdr>
                                <w:top w:val="single" w:sz="4" w:space="4" w:color="auto"/>
                              </w:pBdr>
                              <w:spacing w:line="210" w:lineRule="exact"/>
                              <w:ind w:left="1040" w:hangingChars="650" w:hanging="1040"/>
                              <w:rPr>
                                <w:rFonts w:ascii="Times New Roman" w:hAnsi="Times New Roman"/>
                                <w:sz w:val="16"/>
                              </w:rPr>
                            </w:pPr>
                            <w:r>
                              <w:rPr>
                                <w:rFonts w:ascii="Times New Roman" w:hAnsi="Times New Roman" w:hint="eastAsia"/>
                                <w:sz w:val="16"/>
                              </w:rPr>
                              <w:t xml:space="preserve"> </w:t>
                            </w:r>
                            <w:r>
                              <w:rPr>
                                <w:rFonts w:ascii="Times New Roman" w:hAnsi="Times New Roman" w:hint="eastAsia"/>
                                <w:sz w:val="16"/>
                                <w:vertAlign w:val="superscript"/>
                              </w:rPr>
                              <w:t>**</w:t>
                            </w:r>
                            <w:r w:rsidRPr="001022A2">
                              <w:rPr>
                                <w:rFonts w:ascii="Times New Roman" w:hAnsi="Times New Roman" w:hint="eastAsia"/>
                                <w:spacing w:val="37"/>
                                <w:kern w:val="0"/>
                                <w:sz w:val="16"/>
                                <w:fitText w:val="630" w:id="1774957056"/>
                              </w:rPr>
                              <w:t>学生</w:t>
                            </w:r>
                            <w:r w:rsidRPr="001022A2">
                              <w:rPr>
                                <w:rFonts w:ascii="Times New Roman" w:hAnsi="Times New Roman" w:hint="eastAsia"/>
                                <w:spacing w:val="1"/>
                                <w:kern w:val="0"/>
                                <w:sz w:val="16"/>
                                <w:fitText w:val="630" w:id="1774957056"/>
                              </w:rPr>
                              <w:t>員</w:t>
                            </w:r>
                            <w:r>
                              <w:rPr>
                                <w:rFonts w:ascii="Times New Roman" w:hAnsi="Times New Roman" w:hint="eastAsia"/>
                                <w:sz w:val="16"/>
                              </w:rPr>
                              <w:t xml:space="preserve">　○○大学工学研究科　</w:t>
                            </w:r>
                            <w:r>
                              <w:rPr>
                                <w:rFonts w:ascii="Times New Roman" w:hAnsi="Times New Roman" w:hint="eastAsia"/>
                                <w:sz w:val="16"/>
                              </w:rPr>
                              <w:t xml:space="preserve">Student Member, Graduate </w:t>
                            </w:r>
                          </w:p>
                          <w:p w:rsidR="000F6B13" w:rsidRDefault="000F6B13">
                            <w:pPr>
                              <w:pBdr>
                                <w:top w:val="single" w:sz="4" w:space="4" w:color="auto"/>
                              </w:pBdr>
                              <w:spacing w:line="210" w:lineRule="exact"/>
                              <w:ind w:left="1040" w:hangingChars="650" w:hanging="1040"/>
                              <w:rPr>
                                <w:rFonts w:ascii="Times New Roman" w:hAnsi="Times New Roman"/>
                                <w:sz w:val="16"/>
                              </w:rPr>
                            </w:pPr>
                            <w:r>
                              <w:rPr>
                                <w:rFonts w:ascii="Times New Roman" w:hAnsi="Times New Roman" w:hint="eastAsia"/>
                                <w:sz w:val="16"/>
                              </w:rPr>
                              <w:t xml:space="preserve">　　　　　　</w:t>
                            </w:r>
                            <w:r>
                              <w:rPr>
                                <w:rFonts w:ascii="Times New Roman" w:hAnsi="Times New Roman" w:hint="eastAsia"/>
                                <w:sz w:val="16"/>
                              </w:rPr>
                              <w:t xml:space="preserve">School of Engineering </w:t>
                            </w:r>
                            <w:r>
                              <w:rPr>
                                <w:rFonts w:ascii="Times New Roman" w:hAnsi="Times New Roman" w:hint="eastAsia"/>
                                <w:sz w:val="16"/>
                              </w:rPr>
                              <w:t>○○</w:t>
                            </w:r>
                            <w:r>
                              <w:rPr>
                                <w:rFonts w:ascii="Times New Roman" w:hAnsi="Times New Roman" w:hint="eastAsia"/>
                                <w:sz w:val="16"/>
                              </w:rPr>
                              <w:t xml:space="preserve"> University</w:t>
                            </w:r>
                          </w:p>
                          <w:p w:rsidR="000F6B13" w:rsidRDefault="000F6B13">
                            <w:pPr>
                              <w:pBdr>
                                <w:top w:val="single" w:sz="4" w:space="4" w:color="auto"/>
                              </w:pBdr>
                              <w:spacing w:line="210" w:lineRule="exact"/>
                              <w:ind w:left="1040" w:hangingChars="650" w:hanging="1040"/>
                              <w:rPr>
                                <w:rFonts w:ascii="Times New Roman" w:hAnsi="Times New Roman"/>
                                <w:sz w:val="16"/>
                              </w:rPr>
                            </w:pPr>
                            <w:r>
                              <w:rPr>
                                <w:rFonts w:ascii="Times New Roman" w:hAnsi="Times New Roman" w:hint="eastAsia"/>
                                <w:sz w:val="16"/>
                                <w:vertAlign w:val="superscript"/>
                              </w:rPr>
                              <w:t>***</w:t>
                            </w:r>
                            <w:r>
                              <w:rPr>
                                <w:rFonts w:ascii="Times New Roman" w:hAnsi="Times New Roman" w:hint="eastAsia"/>
                                <w:sz w:val="16"/>
                              </w:rPr>
                              <w:t xml:space="preserve">正　　員　○○大学接合科学研究所　</w:t>
                            </w:r>
                            <w:r>
                              <w:rPr>
                                <w:rFonts w:ascii="Times New Roman" w:hAnsi="Times New Roman" w:hint="eastAsia"/>
                                <w:sz w:val="16"/>
                              </w:rPr>
                              <w:t xml:space="preserve">Member, Joining and </w:t>
                            </w:r>
                          </w:p>
                          <w:p w:rsidR="000F6B13" w:rsidRDefault="000F6B13">
                            <w:pPr>
                              <w:pBdr>
                                <w:top w:val="single" w:sz="4" w:space="4" w:color="auto"/>
                              </w:pBdr>
                              <w:spacing w:line="210" w:lineRule="exact"/>
                              <w:ind w:left="1040" w:hangingChars="650" w:hanging="1040"/>
                            </w:pPr>
                            <w:r>
                              <w:rPr>
                                <w:rFonts w:ascii="Times New Roman" w:hAnsi="Times New Roman" w:hint="eastAsia"/>
                                <w:sz w:val="16"/>
                              </w:rPr>
                              <w:t xml:space="preserve">　　　　　　</w:t>
                            </w:r>
                            <w:r>
                              <w:rPr>
                                <w:rFonts w:ascii="Times New Roman" w:hAnsi="Times New Roman" w:hint="eastAsia"/>
                                <w:sz w:val="16"/>
                              </w:rPr>
                              <w:t xml:space="preserve">Welding Research </w:t>
                            </w:r>
                            <w:proofErr w:type="spellStart"/>
                            <w:r>
                              <w:rPr>
                                <w:rFonts w:ascii="Times New Roman" w:hAnsi="Times New Roman" w:hint="eastAsia"/>
                                <w:sz w:val="16"/>
                              </w:rPr>
                              <w:t>Institude</w:t>
                            </w:r>
                            <w:proofErr w:type="spellEnd"/>
                            <w:r>
                              <w:rPr>
                                <w:rFonts w:ascii="Times New Roman" w:hAnsi="Times New Roman" w:hint="eastAsia"/>
                                <w:sz w:val="16"/>
                              </w:rPr>
                              <w:t xml:space="preserve"> </w:t>
                            </w:r>
                            <w:r>
                              <w:rPr>
                                <w:rFonts w:ascii="Times New Roman" w:hAnsi="Times New Roman" w:hint="eastAsia"/>
                                <w:sz w:val="16"/>
                              </w:rPr>
                              <w:t>○○</w:t>
                            </w:r>
                            <w:r>
                              <w:rPr>
                                <w:rFonts w:ascii="Times New Roman" w:hAnsi="Times New Roman" w:hint="eastAsia"/>
                                <w:sz w:val="16"/>
                              </w:rPr>
                              <w:t xml:space="preserve"> University</w:t>
                            </w:r>
                          </w:p>
                        </w:txbxContent>
                      </wps:txbx>
                      <wps:bodyPr rot="0" vert="horz" wrap="square" lIns="36000" tIns="4572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9.4pt;margin-top:226.5pt;width:238.75pt;height:1in;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" stroked="f">
                <v:textbox inset="1mm,,1mm,0">
                  <w:txbxContent>
                    <w:p w:rsidR="000F6B13" w:rsidRDefault="000F6B13">
                      <w:pPr>
                        <w:pBdr>
                          <w:top w:val="single" w:sz="4" w:space="4" w:color="auto"/>
                        </w:pBdr>
                        <w:spacing w:line="210" w:lineRule="exact"/>
                        <w:ind w:left="1040" w:hangingChars="650" w:hanging="1040"/>
                        <w:rPr>
                          <w:rFonts w:ascii="Times New Roman" w:hAnsi="Times New Roman" w:hint="eastAsia"/>
                          <w:sz w:val="16"/>
                        </w:rPr>
                      </w:pPr>
                      <w:r>
                        <w:rPr>
                          <w:rFonts w:ascii="Times New Roman" w:hAnsi="Times New Roman" w:hint="eastAsia"/>
                          <w:sz w:val="16"/>
                        </w:rPr>
                        <w:t xml:space="preserve">　</w:t>
                      </w:r>
                      <w:r>
                        <w:rPr>
                          <w:rFonts w:ascii="Times New Roman" w:hAnsi="Times New Roman" w:hint="eastAsia"/>
                          <w:sz w:val="16"/>
                          <w:vertAlign w:val="superscript"/>
                        </w:rPr>
                        <w:t>*</w:t>
                      </w:r>
                      <w:r>
                        <w:rPr>
                          <w:rFonts w:ascii="Times New Roman" w:hAnsi="Times New Roman" w:hint="eastAsia"/>
                          <w:sz w:val="16"/>
                        </w:rPr>
                        <w:t>原稿受付　平成○年○月○日　平成○年度秋季全国大会で発表</w:t>
                      </w:r>
                    </w:p>
                    <w:p w:rsidR="000F6B13" w:rsidRDefault="000F6B13">
                      <w:pPr>
                        <w:pBdr>
                          <w:top w:val="single" w:sz="4" w:space="4" w:color="auto"/>
                        </w:pBdr>
                        <w:spacing w:line="210" w:lineRule="exact"/>
                        <w:ind w:left="1040" w:hangingChars="650" w:hanging="1040"/>
                        <w:rPr>
                          <w:rFonts w:ascii="Times New Roman" w:hAnsi="Times New Roman" w:hint="eastAsia"/>
                          <w:sz w:val="16"/>
                        </w:rPr>
                      </w:pPr>
                      <w:r>
                        <w:rPr>
                          <w:rFonts w:ascii="Times New Roman" w:hAnsi="Times New Roman" w:hint="eastAsia"/>
                          <w:sz w:val="16"/>
                        </w:rPr>
                        <w:t xml:space="preserve"> </w:t>
                      </w:r>
                      <w:r>
                        <w:rPr>
                          <w:rFonts w:ascii="Times New Roman" w:hAnsi="Times New Roman" w:hint="eastAsia"/>
                          <w:sz w:val="16"/>
                          <w:vertAlign w:val="superscript"/>
                        </w:rPr>
                        <w:t>**</w:t>
                      </w:r>
                      <w:r w:rsidRPr="00F82527">
                        <w:rPr>
                          <w:rFonts w:ascii="Times New Roman" w:hAnsi="Times New Roman" w:hint="eastAsia"/>
                          <w:spacing w:val="15"/>
                          <w:kern w:val="0"/>
                          <w:sz w:val="16"/>
                          <w:fitText w:val="630" w:id="1774957056"/>
                        </w:rPr>
                        <w:t>学生員</w:t>
                      </w:r>
                      <w:r>
                        <w:rPr>
                          <w:rFonts w:ascii="Times New Roman" w:hAnsi="Times New Roman" w:hint="eastAsia"/>
                          <w:sz w:val="16"/>
                        </w:rPr>
                        <w:t xml:space="preserve">　○○大学工学研究科　</w:t>
                      </w:r>
                      <w:r>
                        <w:rPr>
                          <w:rFonts w:ascii="Times New Roman" w:hAnsi="Times New Roman" w:hint="eastAsia"/>
                          <w:sz w:val="16"/>
                        </w:rPr>
                        <w:t xml:space="preserve">Student Member, Graduate </w:t>
                      </w:r>
                    </w:p>
                    <w:p w:rsidR="000F6B13" w:rsidRDefault="000F6B13">
                      <w:pPr>
                        <w:pBdr>
                          <w:top w:val="single" w:sz="4" w:space="4" w:color="auto"/>
                        </w:pBdr>
                        <w:spacing w:line="210" w:lineRule="exact"/>
                        <w:ind w:left="1040" w:hangingChars="650" w:hanging="1040"/>
                        <w:rPr>
                          <w:rFonts w:ascii="Times New Roman" w:hAnsi="Times New Roman" w:hint="eastAsia"/>
                          <w:sz w:val="16"/>
                        </w:rPr>
                      </w:pPr>
                      <w:r>
                        <w:rPr>
                          <w:rFonts w:ascii="Times New Roman" w:hAnsi="Times New Roman" w:hint="eastAsia"/>
                          <w:sz w:val="16"/>
                        </w:rPr>
                        <w:t xml:space="preserve">　　　　　　</w:t>
                      </w:r>
                      <w:r>
                        <w:rPr>
                          <w:rFonts w:ascii="Times New Roman" w:hAnsi="Times New Roman" w:hint="eastAsia"/>
                          <w:sz w:val="16"/>
                        </w:rPr>
                        <w:t xml:space="preserve">School of Engineering </w:t>
                      </w:r>
                      <w:r>
                        <w:rPr>
                          <w:rFonts w:ascii="Times New Roman" w:hAnsi="Times New Roman" w:hint="eastAsia"/>
                          <w:sz w:val="16"/>
                        </w:rPr>
                        <w:t>○○</w:t>
                      </w:r>
                      <w:r>
                        <w:rPr>
                          <w:rFonts w:ascii="Times New Roman" w:hAnsi="Times New Roman" w:hint="eastAsia"/>
                          <w:sz w:val="16"/>
                        </w:rPr>
                        <w:t xml:space="preserve"> University</w:t>
                      </w:r>
                    </w:p>
                    <w:p w:rsidR="000F6B13" w:rsidRDefault="000F6B13">
                      <w:pPr>
                        <w:pBdr>
                          <w:top w:val="single" w:sz="4" w:space="4" w:color="auto"/>
                        </w:pBdr>
                        <w:spacing w:line="210" w:lineRule="exact"/>
                        <w:ind w:left="1040" w:hangingChars="650" w:hanging="1040"/>
                        <w:rPr>
                          <w:rFonts w:ascii="Times New Roman" w:hAnsi="Times New Roman" w:hint="eastAsia"/>
                          <w:sz w:val="16"/>
                        </w:rPr>
                      </w:pPr>
                      <w:r>
                        <w:rPr>
                          <w:rFonts w:ascii="Times New Roman" w:hAnsi="Times New Roman" w:hint="eastAsia"/>
                          <w:sz w:val="16"/>
                          <w:vertAlign w:val="superscript"/>
                        </w:rPr>
                        <w:t>***</w:t>
                      </w:r>
                      <w:r>
                        <w:rPr>
                          <w:rFonts w:ascii="Times New Roman" w:hAnsi="Times New Roman" w:hint="eastAsia"/>
                          <w:sz w:val="16"/>
                        </w:rPr>
                        <w:t xml:space="preserve">正　　員　○○大学接合科学研究所　</w:t>
                      </w:r>
                      <w:r>
                        <w:rPr>
                          <w:rFonts w:ascii="Times New Roman" w:hAnsi="Times New Roman" w:hint="eastAsia"/>
                          <w:sz w:val="16"/>
                        </w:rPr>
                        <w:t xml:space="preserve">Member, Joining and </w:t>
                      </w:r>
                    </w:p>
                    <w:p w:rsidR="000F6B13" w:rsidRDefault="000F6B13">
                      <w:pPr>
                        <w:pBdr>
                          <w:top w:val="single" w:sz="4" w:space="4" w:color="auto"/>
                        </w:pBdr>
                        <w:spacing w:line="210" w:lineRule="exact"/>
                        <w:ind w:left="1040" w:hangingChars="650" w:hanging="1040"/>
                      </w:pPr>
                      <w:r>
                        <w:rPr>
                          <w:rFonts w:ascii="Times New Roman" w:hAnsi="Times New Roman" w:hint="eastAsia"/>
                          <w:sz w:val="16"/>
                        </w:rPr>
                        <w:t xml:space="preserve">　　　　　　</w:t>
                      </w:r>
                      <w:r>
                        <w:rPr>
                          <w:rFonts w:ascii="Times New Roman" w:hAnsi="Times New Roman" w:hint="eastAsia"/>
                          <w:sz w:val="16"/>
                        </w:rPr>
                        <w:t xml:space="preserve">Welding Research Institude </w:t>
                      </w:r>
                      <w:r>
                        <w:rPr>
                          <w:rFonts w:ascii="Times New Roman" w:hAnsi="Times New Roman" w:hint="eastAsia"/>
                          <w:sz w:val="16"/>
                        </w:rPr>
                        <w:t>○○</w:t>
                      </w:r>
                      <w:r>
                        <w:rPr>
                          <w:rFonts w:ascii="Times New Roman" w:hAnsi="Times New Roman" w:hint="eastAsia"/>
                          <w:sz w:val="16"/>
                        </w:rPr>
                        <w:t xml:space="preserve"> University</w:t>
                      </w:r>
                    </w:p>
                  </w:txbxContent>
                </v:textbox>
                <w10:wrap type="topAndBottom"/>
              </v:shape>
            </w:pict>
          </mc:Fallback>
        </mc:AlternateContent>
      </w:r>
      <w:r w:rsidR="000F6B13">
        <w:rPr>
          <w:rFonts w:ascii="Times New Roman" w:hAnsi="Times New Roman" w:hint="eastAsia"/>
          <w:sz w:val="18"/>
        </w:rPr>
        <w:t>そこで，本研究では，異波長重畳レーザ溶接における溶接現象およびレーザ吸収率向上のメカニズムを明らかにするため，超高速度カメラとフォトダイオードを用い，基本波パルス</w:t>
      </w:r>
      <w:r w:rsidR="000F6B13">
        <w:rPr>
          <w:rFonts w:ascii="Times New Roman" w:hAnsi="Times New Roman" w:hint="eastAsia"/>
          <w:sz w:val="18"/>
        </w:rPr>
        <w:t>YAG</w:t>
      </w:r>
      <w:r w:rsidR="000F6B13">
        <w:rPr>
          <w:rFonts w:ascii="Times New Roman" w:hAnsi="Times New Roman" w:hint="eastAsia"/>
          <w:sz w:val="18"/>
        </w:rPr>
        <w:t>レーザ単独照射と異波長重畳レーザ照射時のレーザ誘起プラズマ</w:t>
      </w:r>
      <w:r w:rsidR="000F6B13">
        <w:rPr>
          <w:rFonts w:ascii="Times New Roman" w:hAnsi="Times New Roman" w:hint="eastAsia"/>
          <w:sz w:val="18"/>
        </w:rPr>
        <w:t>/</w:t>
      </w:r>
      <w:r w:rsidR="000F6B13">
        <w:rPr>
          <w:rFonts w:ascii="Times New Roman" w:hAnsi="Times New Roman" w:hint="eastAsia"/>
          <w:sz w:val="18"/>
        </w:rPr>
        <w:t>プルーム挙動およびキーホール挙動を観察し，それと同時に材料表面からの反射光をリアルタイムに計測して，それぞれの特徴と差異について比較検討を行い，レーザ溶接時の溶融およびキーホール生成挙動，レーザの吸収率と表面状態との関連性，キーホールの安定化などに関する知見を得た．</w:t>
      </w:r>
    </w:p>
    <w:p w:rsidR="000F6B13" w:rsidRDefault="000F6B13">
      <w:pPr>
        <w:ind w:firstLineChars="100" w:firstLine="180"/>
        <w:jc w:val="center"/>
        <w:rPr>
          <w:rFonts w:ascii="Times New Roman" w:hAnsi="Times New Roman"/>
          <w:sz w:val="18"/>
        </w:rPr>
      </w:pPr>
      <w:r>
        <w:rPr>
          <w:rFonts w:ascii="Times New Roman" w:hAnsi="Times New Roman"/>
          <w:sz w:val="18"/>
        </w:rPr>
        <w:br w:type="page"/>
      </w:r>
    </w:p>
    <w:p w:rsidR="000F6B13" w:rsidRDefault="000F6B13">
      <w:pPr>
        <w:ind w:firstLineChars="100" w:firstLine="181"/>
        <w:jc w:val="center"/>
        <w:rPr>
          <w:rFonts w:ascii="Times New Roman" w:eastAsia="ＭＳ ゴシック" w:hAnsi="Times New Roman"/>
          <w:bCs/>
          <w:sz w:val="18"/>
        </w:rPr>
      </w:pPr>
      <w:r>
        <w:rPr>
          <w:rFonts w:ascii="Times New Roman" w:hAnsi="Times New Roman" w:hint="eastAsia"/>
          <w:b/>
          <w:sz w:val="18"/>
        </w:rPr>
        <w:lastRenderedPageBreak/>
        <w:t>2.</w:t>
      </w:r>
      <w:r>
        <w:rPr>
          <w:rFonts w:ascii="Times New Roman" w:hAnsi="Times New Roman" w:hint="eastAsia"/>
          <w:bCs/>
          <w:sz w:val="18"/>
        </w:rPr>
        <w:t xml:space="preserve">　</w:t>
      </w:r>
      <w:r>
        <w:rPr>
          <w:rFonts w:ascii="Times New Roman" w:eastAsia="ＭＳ ゴシック" w:hAnsi="Times New Roman" w:hint="eastAsia"/>
          <w:bCs/>
          <w:sz w:val="18"/>
        </w:rPr>
        <w:t>使用材料，実験装置および実験方法</w:t>
      </w:r>
    </w:p>
    <w:p w:rsidR="000F6B13" w:rsidRDefault="000F6B13">
      <w:pPr>
        <w:ind w:firstLineChars="100" w:firstLine="180"/>
        <w:jc w:val="center"/>
        <w:rPr>
          <w:rFonts w:ascii="Times New Roman" w:hAnsi="Times New Roman"/>
          <w:bCs/>
          <w:sz w:val="18"/>
        </w:rPr>
      </w:pPr>
    </w:p>
    <w:p w:rsidR="000F6B13" w:rsidRDefault="000F6B13">
      <w:pPr>
        <w:spacing w:beforeLines="50" w:before="144" w:afterLines="50" w:after="144"/>
        <w:rPr>
          <w:rFonts w:ascii="Times New Roman" w:hAnsi="Times New Roman"/>
          <w:sz w:val="18"/>
        </w:rPr>
      </w:pPr>
      <w:r>
        <w:rPr>
          <w:rFonts w:ascii="Times New Roman" w:hAnsi="Times New Roman" w:hint="eastAsia"/>
          <w:sz w:val="18"/>
        </w:rPr>
        <w:t xml:space="preserve">　</w:t>
      </w:r>
      <w:r>
        <w:rPr>
          <w:rFonts w:ascii="Times New Roman" w:hAnsi="Times New Roman" w:hint="eastAsia"/>
          <w:b/>
          <w:bCs/>
          <w:sz w:val="18"/>
        </w:rPr>
        <w:t>2.1</w:t>
      </w:r>
      <w:r>
        <w:rPr>
          <w:rFonts w:ascii="Times New Roman" w:hAnsi="Times New Roman" w:hint="eastAsia"/>
          <w:sz w:val="18"/>
        </w:rPr>
        <w:t xml:space="preserve">　</w:t>
      </w:r>
      <w:r>
        <w:rPr>
          <w:rFonts w:ascii="Times New Roman" w:eastAsia="ＭＳ ゴシック" w:hAnsi="Times New Roman" w:hint="eastAsia"/>
          <w:sz w:val="18"/>
        </w:rPr>
        <w:t>使用材料</w:t>
      </w:r>
    </w:p>
    <w:p w:rsidR="000F6B13" w:rsidRDefault="000F6B13">
      <w:pPr>
        <w:ind w:firstLineChars="100" w:firstLine="180"/>
        <w:rPr>
          <w:rFonts w:ascii="Times New Roman" w:hAnsi="Times New Roman"/>
          <w:bCs/>
          <w:sz w:val="18"/>
        </w:rPr>
      </w:pPr>
      <w:r>
        <w:rPr>
          <w:rFonts w:ascii="Times New Roman" w:hAnsi="Times New Roman" w:hint="eastAsia"/>
          <w:sz w:val="18"/>
        </w:rPr>
        <w:t>使用材料は，板厚</w:t>
      </w:r>
      <w:r>
        <w:rPr>
          <w:rFonts w:ascii="Times New Roman" w:hAnsi="Times New Roman" w:hint="eastAsia"/>
          <w:sz w:val="18"/>
        </w:rPr>
        <w:t>6 mm</w:t>
      </w:r>
      <w:r>
        <w:rPr>
          <w:rFonts w:ascii="Times New Roman" w:hAnsi="Times New Roman" w:hint="eastAsia"/>
          <w:sz w:val="18"/>
        </w:rPr>
        <w:t>のアルミニウム合金</w:t>
      </w:r>
      <w:proofErr w:type="spellStart"/>
      <w:r>
        <w:rPr>
          <w:rFonts w:ascii="Times New Roman" w:hAnsi="Times New Roman" w:hint="eastAsia"/>
          <w:sz w:val="18"/>
        </w:rPr>
        <w:t>A5083</w:t>
      </w:r>
      <w:proofErr w:type="spellEnd"/>
      <w:r>
        <w:rPr>
          <w:rFonts w:ascii="Times New Roman" w:hAnsi="Times New Roman" w:hint="eastAsia"/>
          <w:sz w:val="18"/>
        </w:rPr>
        <w:t>および純アルミニウム</w:t>
      </w:r>
      <w:proofErr w:type="spellStart"/>
      <w:r>
        <w:rPr>
          <w:rFonts w:ascii="Times New Roman" w:hAnsi="Times New Roman" w:hint="eastAsia"/>
          <w:sz w:val="18"/>
        </w:rPr>
        <w:t>A1050</w:t>
      </w:r>
      <w:proofErr w:type="spellEnd"/>
      <w:r>
        <w:rPr>
          <w:rFonts w:ascii="Times New Roman" w:hAnsi="Times New Roman" w:hint="eastAsia"/>
          <w:sz w:val="18"/>
        </w:rPr>
        <w:t>，板厚</w:t>
      </w:r>
      <w:r>
        <w:rPr>
          <w:rFonts w:ascii="Times New Roman" w:hAnsi="Times New Roman" w:hint="eastAsia"/>
          <w:sz w:val="18"/>
        </w:rPr>
        <w:t>10 mm</w:t>
      </w:r>
      <w:r>
        <w:rPr>
          <w:rFonts w:ascii="Times New Roman" w:hAnsi="Times New Roman" w:hint="eastAsia"/>
          <w:sz w:val="18"/>
        </w:rPr>
        <w:t>のステンレス鋼</w:t>
      </w:r>
      <w:r>
        <w:rPr>
          <w:rFonts w:ascii="Times New Roman" w:hAnsi="Times New Roman" w:hint="eastAsia"/>
          <w:sz w:val="18"/>
        </w:rPr>
        <w:t>SUS 304</w:t>
      </w:r>
      <w:r>
        <w:rPr>
          <w:rFonts w:ascii="Times New Roman" w:hAnsi="Times New Roman" w:hint="eastAsia"/>
          <w:sz w:val="18"/>
        </w:rPr>
        <w:t>ならびに板厚</w:t>
      </w:r>
      <w:r>
        <w:rPr>
          <w:rFonts w:ascii="Times New Roman" w:hAnsi="Times New Roman" w:hint="eastAsia"/>
          <w:sz w:val="18"/>
        </w:rPr>
        <w:t>3 mm</w:t>
      </w:r>
      <w:r>
        <w:rPr>
          <w:rFonts w:ascii="Times New Roman" w:hAnsi="Times New Roman" w:hint="eastAsia"/>
          <w:sz w:val="18"/>
        </w:rPr>
        <w:t>の純銅であり，前報</w:t>
      </w:r>
      <w:r>
        <w:rPr>
          <w:rFonts w:ascii="Times New Roman" w:hAnsi="Times New Roman" w:hint="eastAsia"/>
          <w:sz w:val="18"/>
          <w:vertAlign w:val="superscript"/>
        </w:rPr>
        <w:t>１</w:t>
      </w:r>
      <w:r>
        <w:rPr>
          <w:rFonts w:ascii="Times New Roman" w:hAnsi="Times New Roman" w:hint="eastAsia"/>
          <w:sz w:val="18"/>
          <w:vertAlign w:val="superscript"/>
        </w:rPr>
        <w:t>)</w:t>
      </w:r>
      <w:r>
        <w:rPr>
          <w:rFonts w:ascii="Times New Roman" w:hAnsi="Times New Roman" w:hint="eastAsia"/>
          <w:sz w:val="18"/>
        </w:rPr>
        <w:t>と同一である．</w:t>
      </w:r>
    </w:p>
    <w:p w:rsidR="000F6B13" w:rsidRDefault="000F6B13">
      <w:pPr>
        <w:spacing w:beforeLines="50" w:before="144" w:afterLines="50" w:after="144"/>
        <w:rPr>
          <w:rFonts w:ascii="Times New Roman" w:hAnsi="Times New Roman"/>
          <w:sz w:val="18"/>
        </w:rPr>
      </w:pPr>
      <w:r>
        <w:rPr>
          <w:rFonts w:ascii="Times New Roman" w:hAnsi="Times New Roman" w:hint="eastAsia"/>
          <w:sz w:val="18"/>
        </w:rPr>
        <w:t xml:space="preserve">　</w:t>
      </w:r>
      <w:r>
        <w:rPr>
          <w:rFonts w:ascii="Times New Roman" w:hAnsi="Times New Roman" w:hint="eastAsia"/>
          <w:b/>
          <w:bCs/>
          <w:sz w:val="18"/>
        </w:rPr>
        <w:t>2.2</w:t>
      </w:r>
      <w:r>
        <w:rPr>
          <w:rFonts w:ascii="Times New Roman" w:hAnsi="Times New Roman" w:hint="eastAsia"/>
          <w:sz w:val="18"/>
        </w:rPr>
        <w:t xml:space="preserve">　</w:t>
      </w:r>
      <w:r>
        <w:rPr>
          <w:rFonts w:ascii="Times New Roman" w:eastAsia="ＭＳ ゴシック" w:hAnsi="Times New Roman" w:hint="eastAsia"/>
          <w:sz w:val="18"/>
        </w:rPr>
        <w:t>実験装置</w:t>
      </w:r>
    </w:p>
    <w:p w:rsidR="000F6B13" w:rsidRDefault="000F6B13">
      <w:pPr>
        <w:rPr>
          <w:rFonts w:ascii="Times New Roman" w:hAnsi="Times New Roman"/>
          <w:sz w:val="18"/>
          <w:vertAlign w:val="superscript"/>
        </w:rPr>
      </w:pPr>
      <w:r>
        <w:rPr>
          <w:rFonts w:ascii="Times New Roman" w:hAnsi="Times New Roman" w:hint="eastAsia"/>
          <w:sz w:val="18"/>
        </w:rPr>
        <w:t xml:space="preserve">　使用したレーザ装置は，ミヤチテクノス㈱製パルス</w:t>
      </w:r>
      <w:r>
        <w:rPr>
          <w:rFonts w:ascii="Times New Roman" w:hAnsi="Times New Roman" w:hint="eastAsia"/>
          <w:sz w:val="18"/>
        </w:rPr>
        <w:t>YAG</w:t>
      </w:r>
      <w:r>
        <w:rPr>
          <w:rFonts w:ascii="Times New Roman" w:hAnsi="Times New Roman" w:hint="eastAsia"/>
          <w:sz w:val="18"/>
        </w:rPr>
        <w:t>レーザ装置（λ</w:t>
      </w:r>
      <w:r>
        <w:rPr>
          <w:rFonts w:ascii="Times New Roman" w:hAnsi="Times New Roman" w:hint="eastAsia"/>
          <w:sz w:val="18"/>
        </w:rPr>
        <w:t>=1,064 nm</w:t>
      </w:r>
      <w:r>
        <w:rPr>
          <w:rFonts w:ascii="Times New Roman" w:hAnsi="Times New Roman" w:hint="eastAsia"/>
          <w:sz w:val="18"/>
        </w:rPr>
        <w:t>，最大平均出力：</w:t>
      </w:r>
      <w:r>
        <w:rPr>
          <w:rFonts w:ascii="Times New Roman" w:hAnsi="Times New Roman" w:hint="eastAsia"/>
          <w:sz w:val="18"/>
        </w:rPr>
        <w:t>400 W</w:t>
      </w:r>
      <w:r>
        <w:rPr>
          <w:rFonts w:ascii="Times New Roman" w:hAnsi="Times New Roman" w:hint="eastAsia"/>
          <w:sz w:val="18"/>
        </w:rPr>
        <w:t>，ピーク出力：</w:t>
      </w:r>
      <w:r>
        <w:rPr>
          <w:rFonts w:ascii="Times New Roman" w:hAnsi="Times New Roman" w:hint="eastAsia"/>
          <w:sz w:val="18"/>
        </w:rPr>
        <w:t>6 kW</w:t>
      </w:r>
      <w:r>
        <w:rPr>
          <w:rFonts w:ascii="Times New Roman" w:hAnsi="Times New Roman" w:hint="eastAsia"/>
          <w:sz w:val="18"/>
        </w:rPr>
        <w:t>）および</w:t>
      </w:r>
      <w:r>
        <w:rPr>
          <w:rFonts w:ascii="Times New Roman" w:hAnsi="Times New Roman" w:hint="eastAsia"/>
          <w:sz w:val="18"/>
        </w:rPr>
        <w:t>Lee Laser</w:t>
      </w:r>
      <w:r>
        <w:rPr>
          <w:rFonts w:ascii="Times New Roman" w:hAnsi="Times New Roman" w:hint="eastAsia"/>
          <w:sz w:val="18"/>
        </w:rPr>
        <w:t>社製</w:t>
      </w:r>
      <w:r>
        <w:rPr>
          <w:rFonts w:ascii="Times New Roman" w:hAnsi="Times New Roman" w:hint="eastAsia"/>
          <w:sz w:val="18"/>
        </w:rPr>
        <w:t>Q</w:t>
      </w:r>
      <w:r>
        <w:rPr>
          <w:rFonts w:ascii="Times New Roman" w:hAnsi="Times New Roman" w:hint="eastAsia"/>
          <w:sz w:val="18"/>
        </w:rPr>
        <w:t>スイッチ第２高調波レーザ装置（</w:t>
      </w:r>
      <w:r>
        <w:rPr>
          <w:rFonts w:ascii="Times New Roman" w:hAnsi="Times New Roman" w:hint="eastAsia"/>
          <w:sz w:val="18"/>
        </w:rPr>
        <w:t>SHG</w:t>
      </w:r>
      <w:r>
        <w:rPr>
          <w:rFonts w:ascii="Times New Roman" w:hAnsi="Times New Roman" w:hint="eastAsia"/>
          <w:sz w:val="18"/>
        </w:rPr>
        <w:t>：λ</w:t>
      </w:r>
      <w:r>
        <w:rPr>
          <w:rFonts w:ascii="Times New Roman" w:hAnsi="Times New Roman" w:hint="eastAsia"/>
          <w:sz w:val="18"/>
        </w:rPr>
        <w:t>=532 nm</w:t>
      </w:r>
      <w:r>
        <w:rPr>
          <w:rFonts w:ascii="Times New Roman" w:hAnsi="Times New Roman" w:hint="eastAsia"/>
          <w:sz w:val="18"/>
        </w:rPr>
        <w:t>，最大平均出力：</w:t>
      </w:r>
      <w:r>
        <w:rPr>
          <w:rFonts w:ascii="Times New Roman" w:hAnsi="Times New Roman" w:hint="eastAsia"/>
          <w:sz w:val="18"/>
        </w:rPr>
        <w:t>50 W</w:t>
      </w:r>
      <w:r>
        <w:rPr>
          <w:rFonts w:ascii="Times New Roman" w:hAnsi="Times New Roman" w:hint="eastAsia"/>
          <w:sz w:val="18"/>
        </w:rPr>
        <w:t>，ピーク出力：</w:t>
      </w:r>
      <w:r>
        <w:rPr>
          <w:rFonts w:ascii="Times New Roman" w:hAnsi="Times New Roman" w:hint="eastAsia"/>
          <w:sz w:val="18"/>
        </w:rPr>
        <w:t>40 kW</w:t>
      </w:r>
      <w:r>
        <w:rPr>
          <w:rFonts w:ascii="Times New Roman" w:hAnsi="Times New Roman" w:hint="eastAsia"/>
          <w:sz w:val="18"/>
        </w:rPr>
        <w:t>）である．基本波パルス</w:t>
      </w:r>
      <w:r>
        <w:rPr>
          <w:rFonts w:ascii="Times New Roman" w:hAnsi="Times New Roman" w:hint="eastAsia"/>
          <w:sz w:val="18"/>
        </w:rPr>
        <w:t>YAG</w:t>
      </w:r>
      <w:r>
        <w:rPr>
          <w:rFonts w:ascii="Times New Roman" w:hAnsi="Times New Roman" w:hint="eastAsia"/>
          <w:sz w:val="18"/>
        </w:rPr>
        <w:t>レーザは，最大エネルギー：</w:t>
      </w:r>
      <w:r>
        <w:rPr>
          <w:rFonts w:ascii="Times New Roman" w:hAnsi="Times New Roman" w:hint="eastAsia"/>
          <w:sz w:val="18"/>
        </w:rPr>
        <w:t>150 J/P</w:t>
      </w:r>
      <w:r>
        <w:rPr>
          <w:rFonts w:ascii="Times New Roman" w:hAnsi="Times New Roman" w:hint="eastAsia"/>
          <w:sz w:val="18"/>
        </w:rPr>
        <w:t>，最大パルス幅：</w:t>
      </w:r>
      <w:r>
        <w:rPr>
          <w:rFonts w:ascii="Times New Roman" w:hAnsi="Times New Roman" w:hint="eastAsia"/>
          <w:sz w:val="18"/>
        </w:rPr>
        <w:t xml:space="preserve">30 </w:t>
      </w:r>
      <w:proofErr w:type="spellStart"/>
      <w:r>
        <w:rPr>
          <w:rFonts w:ascii="Times New Roman" w:hAnsi="Times New Roman" w:hint="eastAsia"/>
          <w:sz w:val="18"/>
        </w:rPr>
        <w:t>ms</w:t>
      </w:r>
      <w:proofErr w:type="spellEnd"/>
      <w:r>
        <w:rPr>
          <w:rFonts w:ascii="Times New Roman" w:hAnsi="Times New Roman" w:hint="eastAsia"/>
          <w:sz w:val="18"/>
        </w:rPr>
        <w:t>内で出力とパルス波形を自由に設定でき，光ファイバ（コア径：</w:t>
      </w:r>
      <w:r>
        <w:rPr>
          <w:rFonts w:ascii="Times New Roman" w:hAnsi="Times New Roman" w:hint="eastAsia"/>
          <w:sz w:val="18"/>
        </w:rPr>
        <w:t>0.6 mm</w:t>
      </w:r>
      <w:r>
        <w:rPr>
          <w:rFonts w:ascii="Times New Roman" w:hAnsi="Times New Roman" w:hint="eastAsia"/>
          <w:sz w:val="18"/>
        </w:rPr>
        <w:t>）により伝送される．本研究では矩形波形を用いた．</w:t>
      </w:r>
      <w:r>
        <w:rPr>
          <w:rFonts w:ascii="Times New Roman" w:hAnsi="Times New Roman" w:hint="eastAsia"/>
          <w:sz w:val="18"/>
        </w:rPr>
        <w:t>Q</w:t>
      </w:r>
      <w:r>
        <w:rPr>
          <w:rFonts w:ascii="Times New Roman" w:hAnsi="Times New Roman" w:hint="eastAsia"/>
          <w:sz w:val="18"/>
        </w:rPr>
        <w:t>スイッチ</w:t>
      </w:r>
      <w:r>
        <w:rPr>
          <w:rFonts w:ascii="Times New Roman" w:hAnsi="Times New Roman" w:hint="eastAsia"/>
          <w:sz w:val="18"/>
        </w:rPr>
        <w:t>SHG YAG</w:t>
      </w:r>
      <w:r>
        <w:rPr>
          <w:rFonts w:ascii="Times New Roman" w:hAnsi="Times New Roman" w:hint="eastAsia"/>
          <w:sz w:val="18"/>
        </w:rPr>
        <w:t>レーザは，</w:t>
      </w:r>
      <w:r>
        <w:rPr>
          <w:rFonts w:ascii="Times New Roman" w:hAnsi="Times New Roman" w:hint="eastAsia"/>
          <w:sz w:val="18"/>
        </w:rPr>
        <w:t>LD</w:t>
      </w:r>
      <w:r>
        <w:rPr>
          <w:rFonts w:ascii="Times New Roman" w:hAnsi="Times New Roman" w:hint="eastAsia"/>
          <w:sz w:val="18"/>
        </w:rPr>
        <w:t>励起</w:t>
      </w:r>
      <w:r>
        <w:rPr>
          <w:rFonts w:ascii="Times New Roman" w:hAnsi="Times New Roman" w:hint="eastAsia"/>
          <w:sz w:val="18"/>
        </w:rPr>
        <w:t>Nd</w:t>
      </w:r>
      <w:r>
        <w:rPr>
          <w:rFonts w:ascii="Times New Roman" w:hAnsi="Times New Roman" w:hint="eastAsia"/>
          <w:sz w:val="18"/>
        </w:rPr>
        <w:t>：</w:t>
      </w:r>
      <w:r>
        <w:rPr>
          <w:rFonts w:ascii="Times New Roman" w:hAnsi="Times New Roman" w:hint="eastAsia"/>
          <w:sz w:val="18"/>
        </w:rPr>
        <w:t>YAG</w:t>
      </w:r>
      <w:r>
        <w:rPr>
          <w:rFonts w:ascii="Times New Roman" w:hAnsi="Times New Roman" w:hint="eastAsia"/>
          <w:sz w:val="18"/>
        </w:rPr>
        <w:t>レーザの基本波長</w:t>
      </w:r>
      <w:r>
        <w:rPr>
          <w:rFonts w:ascii="Times New Roman" w:hAnsi="Times New Roman" w:hint="eastAsia"/>
          <w:sz w:val="18"/>
        </w:rPr>
        <w:t>1,064 nm</w:t>
      </w:r>
      <w:r>
        <w:rPr>
          <w:rFonts w:ascii="Times New Roman" w:hAnsi="Times New Roman" w:hint="eastAsia"/>
          <w:sz w:val="18"/>
        </w:rPr>
        <w:t>の連続発振を音響光学（</w:t>
      </w:r>
      <w:proofErr w:type="spellStart"/>
      <w:r>
        <w:rPr>
          <w:rFonts w:ascii="Times New Roman" w:hAnsi="Times New Roman" w:hint="eastAsia"/>
          <w:sz w:val="18"/>
        </w:rPr>
        <w:t>Acusto</w:t>
      </w:r>
      <w:proofErr w:type="spellEnd"/>
      <w:r>
        <w:rPr>
          <w:rFonts w:ascii="Times New Roman" w:hAnsi="Times New Roman" w:hint="eastAsia"/>
          <w:sz w:val="18"/>
        </w:rPr>
        <w:t>-Optic</w:t>
      </w:r>
      <w:r>
        <w:rPr>
          <w:rFonts w:ascii="Times New Roman" w:hAnsi="Times New Roman" w:hint="eastAsia"/>
          <w:sz w:val="18"/>
        </w:rPr>
        <w:t>：</w:t>
      </w:r>
      <w:r>
        <w:rPr>
          <w:rFonts w:ascii="Times New Roman" w:hAnsi="Times New Roman" w:hint="eastAsia"/>
          <w:sz w:val="18"/>
        </w:rPr>
        <w:t>AO</w:t>
      </w:r>
      <w:r>
        <w:rPr>
          <w:rFonts w:ascii="Times New Roman" w:hAnsi="Times New Roman" w:hint="eastAsia"/>
          <w:sz w:val="18"/>
        </w:rPr>
        <w:t>）効果によって</w:t>
      </w:r>
      <w:r>
        <w:rPr>
          <w:rFonts w:ascii="Times New Roman" w:hAnsi="Times New Roman" w:hint="eastAsia"/>
          <w:sz w:val="18"/>
        </w:rPr>
        <w:t>Q</w:t>
      </w:r>
      <w:r>
        <w:rPr>
          <w:rFonts w:ascii="Times New Roman" w:hAnsi="Times New Roman" w:hint="eastAsia"/>
          <w:sz w:val="18"/>
        </w:rPr>
        <w:t>スイッチイング化し，基本波長を</w:t>
      </w:r>
      <w:r>
        <w:rPr>
          <w:rFonts w:ascii="Times New Roman" w:hAnsi="Times New Roman" w:hint="eastAsia"/>
          <w:sz w:val="18"/>
        </w:rPr>
        <w:t>LBO</w:t>
      </w:r>
      <w:r>
        <w:rPr>
          <w:rFonts w:ascii="Times New Roman" w:hAnsi="Times New Roman" w:hint="eastAsia"/>
          <w:sz w:val="18"/>
        </w:rPr>
        <w:t>結晶により</w:t>
      </w:r>
      <w:r>
        <w:rPr>
          <w:rFonts w:ascii="Times New Roman" w:hAnsi="Times New Roman" w:hint="eastAsia"/>
          <w:sz w:val="18"/>
        </w:rPr>
        <w:t>532 nm</w:t>
      </w:r>
      <w:r>
        <w:rPr>
          <w:rFonts w:ascii="Times New Roman" w:hAnsi="Times New Roman" w:hint="eastAsia"/>
          <w:sz w:val="18"/>
        </w:rPr>
        <w:t>に変調されたものである．周波数は</w:t>
      </w:r>
      <w:r>
        <w:rPr>
          <w:rFonts w:ascii="Times New Roman" w:hAnsi="Times New Roman" w:hint="eastAsia"/>
          <w:sz w:val="18"/>
        </w:rPr>
        <w:t>5</w:t>
      </w:r>
      <w:r>
        <w:rPr>
          <w:rFonts w:ascii="Times New Roman" w:hAnsi="Times New Roman" w:hint="eastAsia"/>
          <w:sz w:val="18"/>
        </w:rPr>
        <w:t>～</w:t>
      </w:r>
      <w:r>
        <w:rPr>
          <w:rFonts w:ascii="Times New Roman" w:hAnsi="Times New Roman" w:hint="eastAsia"/>
          <w:sz w:val="18"/>
        </w:rPr>
        <w:t>50 kHz</w:t>
      </w:r>
      <w:r>
        <w:rPr>
          <w:rFonts w:ascii="Times New Roman" w:hAnsi="Times New Roman" w:hint="eastAsia"/>
          <w:sz w:val="18"/>
        </w:rPr>
        <w:t>の間で，</w:t>
      </w:r>
      <w:r>
        <w:rPr>
          <w:rFonts w:ascii="Times New Roman" w:hAnsi="Times New Roman" w:hint="eastAsia"/>
          <w:sz w:val="18"/>
        </w:rPr>
        <w:t>1 kHz</w:t>
      </w:r>
      <w:r>
        <w:rPr>
          <w:rFonts w:ascii="Times New Roman" w:hAnsi="Times New Roman" w:hint="eastAsia"/>
          <w:sz w:val="18"/>
        </w:rPr>
        <w:t>の桁で設定できる．この</w:t>
      </w:r>
      <w:r>
        <w:rPr>
          <w:rFonts w:ascii="Times New Roman" w:hAnsi="Times New Roman" w:hint="eastAsia"/>
          <w:sz w:val="18"/>
        </w:rPr>
        <w:t>Q</w:t>
      </w:r>
      <w:r>
        <w:rPr>
          <w:rFonts w:ascii="Times New Roman" w:hAnsi="Times New Roman" w:hint="eastAsia"/>
          <w:sz w:val="18"/>
        </w:rPr>
        <w:t>スイッチ</w:t>
      </w:r>
      <w:r>
        <w:rPr>
          <w:rFonts w:ascii="Times New Roman" w:hAnsi="Times New Roman" w:hint="eastAsia"/>
          <w:sz w:val="18"/>
        </w:rPr>
        <w:t>SHG YAG</w:t>
      </w:r>
      <w:r>
        <w:rPr>
          <w:rFonts w:ascii="Times New Roman" w:hAnsi="Times New Roman" w:hint="eastAsia"/>
          <w:sz w:val="18"/>
        </w:rPr>
        <w:t>レーザはパワーが安定するまでにある程度の時間を要するため，パワーモニタリング装置を設置して出力の安定化を確認した後で実験を行った．基本波パルス</w:t>
      </w:r>
      <w:r>
        <w:rPr>
          <w:rFonts w:ascii="Times New Roman" w:hAnsi="Times New Roman" w:hint="eastAsia"/>
          <w:sz w:val="18"/>
        </w:rPr>
        <w:t>YAG</w:t>
      </w:r>
      <w:r>
        <w:rPr>
          <w:rFonts w:ascii="Times New Roman" w:hAnsi="Times New Roman" w:hint="eastAsia"/>
          <w:sz w:val="18"/>
        </w:rPr>
        <w:t>レーザと</w:t>
      </w:r>
      <w:r>
        <w:rPr>
          <w:rFonts w:ascii="Times New Roman" w:hAnsi="Times New Roman" w:hint="eastAsia"/>
          <w:sz w:val="18"/>
        </w:rPr>
        <w:t>Q</w:t>
      </w:r>
      <w:r>
        <w:rPr>
          <w:rFonts w:ascii="Times New Roman" w:hAnsi="Times New Roman" w:hint="eastAsia"/>
          <w:sz w:val="18"/>
        </w:rPr>
        <w:t>スイッチ</w:t>
      </w:r>
      <w:r>
        <w:rPr>
          <w:rFonts w:ascii="Times New Roman" w:hAnsi="Times New Roman" w:hint="eastAsia"/>
          <w:sz w:val="18"/>
        </w:rPr>
        <w:t>SHG YAG</w:t>
      </w:r>
      <w:r>
        <w:rPr>
          <w:rFonts w:ascii="Times New Roman" w:hAnsi="Times New Roman" w:hint="eastAsia"/>
          <w:sz w:val="18"/>
        </w:rPr>
        <w:t>レーザを重畳させるため，同軸光学</w:t>
      </w:r>
      <w:r>
        <w:rPr>
          <w:rFonts w:ascii="Times New Roman" w:hAnsi="Times New Roman" w:hint="eastAsia"/>
          <w:sz w:val="18"/>
          <w:vertAlign w:val="superscript"/>
        </w:rPr>
        <w:t>１，２）</w:t>
      </w:r>
    </w:p>
    <w:p w:rsidR="000F6B13" w:rsidRDefault="00F82527">
      <w:pPr>
        <w:rPr>
          <w:rFonts w:ascii="Times New Roman" w:hAnsi="Times New Roman"/>
          <w:sz w:val="18"/>
        </w:rPr>
      </w:pPr>
      <w:r>
        <w:rPr>
          <w:noProof/>
          <w:sz w:val="20"/>
        </w:rPr>
        <mc:AlternateContent>
          <mc:Choice Requires="wps">
            <w:drawing>
              <wp:anchor distT="0" distB="0" distL="114300" distR="114300" simplePos="0" relativeHeight="251655680" behindDoc="0" locked="0" layoutInCell="1" allowOverlap="1">
                <wp:simplePos x="0" y="0"/>
                <wp:positionH relativeFrom="column">
                  <wp:posOffset>209550</wp:posOffset>
                </wp:positionH>
                <wp:positionV relativeFrom="paragraph">
                  <wp:posOffset>3629660</wp:posOffset>
                </wp:positionV>
                <wp:extent cx="5900420" cy="274320"/>
                <wp:effectExtent l="0" t="0" r="0" b="0"/>
                <wp:wrapTopAndBottom/>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042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6B13" w:rsidRDefault="000F6B13">
                            <w:pPr>
                              <w:pStyle w:val="1"/>
                              <w:spacing w:line="196" w:lineRule="exact"/>
                              <w:ind w:left="562" w:hangingChars="350" w:hanging="562"/>
                              <w:jc w:val="center"/>
                              <w:rPr>
                                <w:b w:val="0"/>
                                <w:sz w:val="16"/>
                              </w:rPr>
                            </w:pPr>
                            <w:r>
                              <w:rPr>
                                <w:rFonts w:hint="eastAsia"/>
                                <w:sz w:val="16"/>
                              </w:rPr>
                              <w:t>Fig. 1</w:t>
                            </w:r>
                            <w:r>
                              <w:rPr>
                                <w:rFonts w:hint="eastAsia"/>
                                <w:b w:val="0"/>
                                <w:sz w:val="16"/>
                              </w:rPr>
                              <w:t xml:space="preserve">　</w:t>
                            </w:r>
                            <w:proofErr w:type="spellStart"/>
                            <w:r>
                              <w:rPr>
                                <w:rFonts w:hint="eastAsia"/>
                                <w:b w:val="0"/>
                                <w:sz w:val="16"/>
                              </w:rPr>
                              <w:t>Aaaaaa</w:t>
                            </w:r>
                            <w:proofErr w:type="spellEnd"/>
                            <w:r>
                              <w:rPr>
                                <w:rFonts w:hint="eastAsia"/>
                                <w:b w:val="0"/>
                                <w:sz w:val="16"/>
                              </w:rPr>
                              <w:t xml:space="preserve"> </w:t>
                            </w:r>
                            <w:proofErr w:type="spellStart"/>
                            <w:r>
                              <w:rPr>
                                <w:rFonts w:hint="eastAsia"/>
                                <w:b w:val="0"/>
                                <w:sz w:val="16"/>
                              </w:rPr>
                              <w:t>aaaaa</w:t>
                            </w:r>
                            <w:proofErr w:type="spellEnd"/>
                            <w:r>
                              <w:rPr>
                                <w:rFonts w:hint="eastAsia"/>
                                <w:b w:val="0"/>
                                <w:sz w:val="16"/>
                              </w:rPr>
                              <w:t xml:space="preserve"> </w:t>
                            </w:r>
                            <w:proofErr w:type="spellStart"/>
                            <w:r>
                              <w:rPr>
                                <w:rFonts w:hint="eastAsia"/>
                                <w:b w:val="0"/>
                                <w:sz w:val="16"/>
                              </w:rPr>
                              <w:t>aaaaa</w:t>
                            </w:r>
                            <w:proofErr w:type="spellEnd"/>
                            <w:r>
                              <w:rPr>
                                <w:rFonts w:hint="eastAsia"/>
                                <w:b w:val="0"/>
                                <w:sz w:val="16"/>
                              </w:rPr>
                              <w:t xml:space="preserve"> </w:t>
                            </w:r>
                            <w:proofErr w:type="spellStart"/>
                            <w:r>
                              <w:rPr>
                                <w:rFonts w:hint="eastAsia"/>
                                <w:b w:val="0"/>
                                <w:sz w:val="16"/>
                              </w:rPr>
                              <w:t>aaaaa</w:t>
                            </w:r>
                            <w:proofErr w:type="spellEnd"/>
                            <w:r>
                              <w:rPr>
                                <w:rFonts w:hint="eastAsia"/>
                                <w:b w:val="0"/>
                                <w:sz w:val="16"/>
                              </w:rPr>
                              <w:t xml:space="preserve"> </w:t>
                            </w:r>
                            <w:proofErr w:type="spellStart"/>
                            <w:r>
                              <w:rPr>
                                <w:rFonts w:hint="eastAsia"/>
                                <w:b w:val="0"/>
                                <w:sz w:val="16"/>
                              </w:rPr>
                              <w:t>aaaaa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6.5pt;margin-top:285.8pt;width:464.6pt;height:21.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j7wggIAABY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" stroked="f">
                <v:textbox>
                  <w:txbxContent>
                    <w:p w:rsidR="000F6B13" w:rsidRDefault="000F6B13">
                      <w:pPr>
                        <w:pStyle w:val="1"/>
                        <w:spacing w:line="196" w:lineRule="exact"/>
                        <w:ind w:left="562" w:hangingChars="350" w:hanging="562"/>
                        <w:jc w:val="center"/>
                        <w:rPr>
                          <w:rFonts w:hint="eastAsia"/>
                          <w:b w:val="0"/>
                          <w:sz w:val="16"/>
                        </w:rPr>
                      </w:pPr>
                      <w:r>
                        <w:rPr>
                          <w:rFonts w:hint="eastAsia"/>
                          <w:sz w:val="16"/>
                        </w:rPr>
                        <w:t>Fig. 1</w:t>
                      </w:r>
                      <w:r>
                        <w:rPr>
                          <w:rFonts w:hint="eastAsia"/>
                          <w:b w:val="0"/>
                          <w:sz w:val="16"/>
                        </w:rPr>
                        <w:t xml:space="preserve">　</w:t>
                      </w:r>
                      <w:r>
                        <w:rPr>
                          <w:rFonts w:hint="eastAsia"/>
                          <w:b w:val="0"/>
                          <w:sz w:val="16"/>
                        </w:rPr>
                        <w:t>Aaaaaa aaaaa aaaaa aaaaa aaaaa</w:t>
                      </w:r>
                    </w:p>
                  </w:txbxContent>
                </v:textbox>
                <w10:wrap type="topAndBottom"/>
              </v:shape>
            </w:pict>
          </mc:Fallback>
        </mc:AlternateContent>
      </w:r>
      <w:r>
        <w:rPr>
          <w:noProof/>
          <w:sz w:val="20"/>
        </w:rPr>
        <mc:AlternateContent>
          <mc:Choice Requires="wps">
            <w:drawing>
              <wp:anchor distT="0" distB="0" distL="114300" distR="114300" simplePos="0" relativeHeight="251660800" behindDoc="0" locked="0" layoutInCell="1" allowOverlap="1">
                <wp:simplePos x="0" y="0"/>
                <wp:positionH relativeFrom="column">
                  <wp:posOffset>174625</wp:posOffset>
                </wp:positionH>
                <wp:positionV relativeFrom="paragraph">
                  <wp:posOffset>54610</wp:posOffset>
                </wp:positionV>
                <wp:extent cx="5962650" cy="3479800"/>
                <wp:effectExtent l="12700" t="11430" r="6350" b="13970"/>
                <wp:wrapSquare wrapText="bothSides"/>
                <wp:docPr id="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34798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F6B13" w:rsidRDefault="000F6B13">
                            <w:pPr>
                              <w:jc w:val="center"/>
                            </w:pPr>
                          </w:p>
                          <w:p w:rsidR="000F6B13" w:rsidRDefault="000F6B13">
                            <w:pPr>
                              <w:jc w:val="center"/>
                            </w:pPr>
                          </w:p>
                          <w:p w:rsidR="000F6B13" w:rsidRDefault="000F6B13">
                            <w:pPr>
                              <w:jc w:val="center"/>
                            </w:pPr>
                          </w:p>
                          <w:p w:rsidR="000F6B13" w:rsidRDefault="000F6B13">
                            <w:pPr>
                              <w:jc w:val="center"/>
                            </w:pPr>
                          </w:p>
                          <w:p w:rsidR="000F6B13" w:rsidRDefault="000F6B13">
                            <w:pPr>
                              <w:jc w:val="center"/>
                            </w:pPr>
                          </w:p>
                          <w:p w:rsidR="000F6B13" w:rsidRDefault="000F6B13">
                            <w:pPr>
                              <w:jc w:val="center"/>
                            </w:pPr>
                          </w:p>
                          <w:p w:rsidR="000F6B13" w:rsidRDefault="000F6B13">
                            <w:pPr>
                              <w:jc w:val="center"/>
                            </w:pPr>
                          </w:p>
                          <w:p w:rsidR="000F6B13" w:rsidRDefault="000F6B13">
                            <w:pPr>
                              <w:jc w:val="center"/>
                            </w:pPr>
                          </w:p>
                          <w:p w:rsidR="000F6B13" w:rsidRDefault="000F6B13">
                            <w:pPr>
                              <w:jc w:val="center"/>
                            </w:pPr>
                          </w:p>
                          <w:p w:rsidR="000F6B13" w:rsidRDefault="000F6B13">
                            <w:pPr>
                              <w:jc w:val="center"/>
                            </w:pPr>
                            <w:r>
                              <w:rPr>
                                <w:rFonts w:hint="eastAsia"/>
                              </w:rPr>
                              <w:t>図　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28" type="#_x0000_t202" style="position:absolute;left:0;text-align:left;margin-left:13.75pt;margin-top:4.3pt;width:469.5pt;height:27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">
                <v:textbox>
                  <w:txbxContent>
                    <w:p w:rsidR="000F6B13" w:rsidRDefault="000F6B13">
                      <w:pPr>
                        <w:jc w:val="center"/>
                        <w:rPr>
                          <w:rFonts w:hint="eastAsia"/>
                        </w:rPr>
                      </w:pPr>
                    </w:p>
                    <w:p w:rsidR="000F6B13" w:rsidRDefault="000F6B13">
                      <w:pPr>
                        <w:jc w:val="center"/>
                        <w:rPr>
                          <w:rFonts w:hint="eastAsia"/>
                        </w:rPr>
                      </w:pPr>
                    </w:p>
                    <w:p w:rsidR="000F6B13" w:rsidRDefault="000F6B13">
                      <w:pPr>
                        <w:jc w:val="center"/>
                        <w:rPr>
                          <w:rFonts w:hint="eastAsia"/>
                        </w:rPr>
                      </w:pPr>
                    </w:p>
                    <w:p w:rsidR="000F6B13" w:rsidRDefault="000F6B13">
                      <w:pPr>
                        <w:jc w:val="center"/>
                        <w:rPr>
                          <w:rFonts w:hint="eastAsia"/>
                        </w:rPr>
                      </w:pPr>
                    </w:p>
                    <w:p w:rsidR="000F6B13" w:rsidRDefault="000F6B13">
                      <w:pPr>
                        <w:jc w:val="center"/>
                        <w:rPr>
                          <w:rFonts w:hint="eastAsia"/>
                        </w:rPr>
                      </w:pPr>
                    </w:p>
                    <w:p w:rsidR="000F6B13" w:rsidRDefault="000F6B13">
                      <w:pPr>
                        <w:jc w:val="center"/>
                        <w:rPr>
                          <w:rFonts w:hint="eastAsia"/>
                        </w:rPr>
                      </w:pPr>
                    </w:p>
                    <w:p w:rsidR="000F6B13" w:rsidRDefault="000F6B13">
                      <w:pPr>
                        <w:jc w:val="center"/>
                        <w:rPr>
                          <w:rFonts w:hint="eastAsia"/>
                        </w:rPr>
                      </w:pPr>
                    </w:p>
                    <w:p w:rsidR="000F6B13" w:rsidRDefault="000F6B13">
                      <w:pPr>
                        <w:jc w:val="center"/>
                        <w:rPr>
                          <w:rFonts w:hint="eastAsia"/>
                        </w:rPr>
                      </w:pPr>
                    </w:p>
                    <w:p w:rsidR="000F6B13" w:rsidRDefault="000F6B13">
                      <w:pPr>
                        <w:jc w:val="center"/>
                        <w:rPr>
                          <w:rFonts w:hint="eastAsia"/>
                        </w:rPr>
                      </w:pPr>
                    </w:p>
                    <w:p w:rsidR="000F6B13" w:rsidRDefault="000F6B13">
                      <w:pPr>
                        <w:jc w:val="center"/>
                        <w:rPr>
                          <w:rFonts w:hint="eastAsia"/>
                        </w:rPr>
                      </w:pPr>
                      <w:r>
                        <w:rPr>
                          <w:rFonts w:hint="eastAsia"/>
                        </w:rPr>
                        <w:t>図　版</w:t>
                      </w:r>
                    </w:p>
                  </w:txbxContent>
                </v:textbox>
                <w10:wrap type="square"/>
              </v:shape>
            </w:pict>
          </mc:Fallback>
        </mc:AlternateContent>
      </w:r>
      <w:r w:rsidR="000F6B13">
        <w:rPr>
          <w:rFonts w:ascii="Times New Roman" w:hAnsi="Times New Roman"/>
          <w:sz w:val="18"/>
          <w:vertAlign w:val="superscript"/>
        </w:rPr>
        <w:br w:type="column"/>
      </w:r>
      <w:r w:rsidR="000F6B13">
        <w:rPr>
          <w:rFonts w:ascii="Times New Roman" w:hAnsi="Times New Roman" w:hint="eastAsia"/>
          <w:sz w:val="18"/>
        </w:rPr>
        <w:t>を製作して両方のビームが一つのビーム経路となるようにし，焦点距離</w:t>
      </w:r>
      <w:r w:rsidR="000F6B13">
        <w:rPr>
          <w:rFonts w:ascii="Times New Roman" w:hAnsi="Times New Roman" w:hint="eastAsia"/>
          <w:i/>
          <w:sz w:val="18"/>
        </w:rPr>
        <w:t>f</w:t>
      </w:r>
      <w:r w:rsidR="000F6B13">
        <w:rPr>
          <w:rFonts w:ascii="Times New Roman" w:hAnsi="Times New Roman" w:hint="eastAsia"/>
          <w:iCs/>
          <w:sz w:val="18"/>
        </w:rPr>
        <w:t xml:space="preserve"> </w:t>
      </w:r>
      <w:r w:rsidR="000F6B13">
        <w:rPr>
          <w:rFonts w:ascii="Times New Roman" w:hAnsi="Times New Roman" w:hint="eastAsia"/>
          <w:sz w:val="18"/>
        </w:rPr>
        <w:t>=100 mm</w:t>
      </w:r>
      <w:r w:rsidR="000F6B13">
        <w:rPr>
          <w:rFonts w:ascii="Times New Roman" w:hAnsi="Times New Roman" w:hint="eastAsia"/>
          <w:sz w:val="18"/>
        </w:rPr>
        <w:t>の単レンズで集光した．溶接は</w:t>
      </w:r>
      <w:r w:rsidR="000F6B13">
        <w:rPr>
          <w:rFonts w:ascii="Times New Roman" w:hAnsi="Times New Roman" w:hint="eastAsia"/>
          <w:sz w:val="18"/>
        </w:rPr>
        <w:t>0.6 mm/s</w:t>
      </w:r>
      <w:r w:rsidR="000F6B13">
        <w:rPr>
          <w:rFonts w:ascii="Times New Roman" w:hAnsi="Times New Roman" w:hint="eastAsia"/>
          <w:sz w:val="18"/>
        </w:rPr>
        <w:t>の速度で行った．</w:t>
      </w:r>
    </w:p>
    <w:p w:rsidR="000F6B13" w:rsidRDefault="000F6B13">
      <w:pPr>
        <w:spacing w:beforeLines="50" w:before="144" w:afterLines="50" w:after="144"/>
        <w:rPr>
          <w:rFonts w:ascii="Times New Roman" w:hAnsi="Times New Roman"/>
          <w:bCs/>
          <w:sz w:val="18"/>
        </w:rPr>
      </w:pPr>
      <w:r>
        <w:rPr>
          <w:rFonts w:ascii="Times New Roman" w:hAnsi="Times New Roman" w:hint="eastAsia"/>
          <w:sz w:val="18"/>
        </w:rPr>
        <w:t xml:space="preserve">　</w:t>
      </w:r>
      <w:r>
        <w:rPr>
          <w:rFonts w:ascii="Times New Roman" w:hAnsi="Times New Roman" w:hint="eastAsia"/>
          <w:b/>
          <w:bCs/>
          <w:sz w:val="18"/>
        </w:rPr>
        <w:t>2.3</w:t>
      </w:r>
      <w:r>
        <w:rPr>
          <w:rFonts w:ascii="Times New Roman" w:hAnsi="Times New Roman" w:hint="eastAsia"/>
          <w:sz w:val="18"/>
        </w:rPr>
        <w:t xml:space="preserve">　</w:t>
      </w:r>
      <w:r>
        <w:rPr>
          <w:rFonts w:ascii="Times New Roman" w:eastAsia="ＭＳ ゴシック" w:hAnsi="Times New Roman" w:hint="eastAsia"/>
          <w:sz w:val="18"/>
        </w:rPr>
        <w:t>実験方法</w:t>
      </w:r>
    </w:p>
    <w:p w:rsidR="000F6B13" w:rsidRDefault="000F6B13">
      <w:pPr>
        <w:ind w:firstLineChars="100" w:firstLine="180"/>
        <w:rPr>
          <w:rFonts w:ascii="Times New Roman" w:hAnsi="Times New Roman"/>
          <w:sz w:val="18"/>
        </w:rPr>
      </w:pPr>
      <w:r>
        <w:rPr>
          <w:rFonts w:ascii="Times New Roman" w:hAnsi="Times New Roman" w:hint="eastAsia"/>
          <w:sz w:val="18"/>
        </w:rPr>
        <w:t>キーホール挙動とレーザ反射光との関連性を明らかにするため，超高速度ビデオカメラとフォトダイオードを横河電機㈱製の</w:t>
      </w:r>
      <w:r>
        <w:rPr>
          <w:rFonts w:ascii="Times New Roman" w:hAnsi="Times New Roman" w:hint="eastAsia"/>
          <w:sz w:val="18"/>
        </w:rPr>
        <w:t>A/D</w:t>
      </w:r>
      <w:r>
        <w:rPr>
          <w:rFonts w:ascii="Times New Roman" w:hAnsi="Times New Roman" w:hint="eastAsia"/>
          <w:sz w:val="18"/>
        </w:rPr>
        <w:t>変換アナライザにより同期させ，キーホール挙動の撮影と反射光信号の検出を同時に行った．使用装置とその配置図を</w:t>
      </w:r>
      <w:r>
        <w:rPr>
          <w:rFonts w:ascii="Times New Roman" w:hAnsi="Times New Roman" w:hint="eastAsia"/>
          <w:bCs/>
          <w:sz w:val="18"/>
        </w:rPr>
        <w:t>Fig. 1</w:t>
      </w:r>
      <w:r>
        <w:rPr>
          <w:rFonts w:ascii="Times New Roman" w:hAnsi="Times New Roman" w:hint="eastAsia"/>
          <w:sz w:val="18"/>
        </w:rPr>
        <w:t>に示す．用いた高速度ビデオカメラは，最大</w:t>
      </w:r>
      <w:r>
        <w:rPr>
          <w:rFonts w:ascii="Times New Roman" w:hAnsi="Times New Roman" w:hint="eastAsia"/>
          <w:sz w:val="18"/>
        </w:rPr>
        <w:t>40,500</w:t>
      </w:r>
      <w:r>
        <w:rPr>
          <w:rFonts w:ascii="Times New Roman" w:hAnsi="Times New Roman" w:hint="eastAsia"/>
          <w:sz w:val="18"/>
        </w:rPr>
        <w:t>コマ</w:t>
      </w:r>
      <w:r>
        <w:rPr>
          <w:rFonts w:ascii="Times New Roman" w:hAnsi="Times New Roman" w:hint="eastAsia"/>
          <w:sz w:val="18"/>
        </w:rPr>
        <w:t>/</w:t>
      </w:r>
      <w:r>
        <w:rPr>
          <w:rFonts w:ascii="Times New Roman" w:hAnsi="Times New Roman" w:hint="eastAsia"/>
          <w:sz w:val="18"/>
        </w:rPr>
        <w:t>秒（以後，</w:t>
      </w:r>
      <w:r>
        <w:rPr>
          <w:rFonts w:ascii="Times New Roman" w:hAnsi="Times New Roman" w:hint="eastAsia"/>
          <w:sz w:val="18"/>
        </w:rPr>
        <w:t>f/s</w:t>
      </w:r>
      <w:r>
        <w:rPr>
          <w:rFonts w:ascii="Times New Roman" w:hAnsi="Times New Roman" w:hint="eastAsia"/>
          <w:sz w:val="18"/>
        </w:rPr>
        <w:t>と記す）まで超高速度撮影が可能である</w:t>
      </w:r>
      <w:r>
        <w:rPr>
          <w:rFonts w:ascii="Times New Roman" w:hAnsi="Times New Roman" w:hint="eastAsia"/>
          <w:sz w:val="18"/>
        </w:rPr>
        <w:t>NAC</w:t>
      </w:r>
      <w:r>
        <w:rPr>
          <w:rFonts w:ascii="Times New Roman" w:hAnsi="Times New Roman" w:hint="eastAsia"/>
          <w:sz w:val="18"/>
        </w:rPr>
        <w:t>製エクタプロ</w:t>
      </w:r>
      <w:r>
        <w:rPr>
          <w:rFonts w:ascii="Times New Roman" w:hAnsi="Times New Roman" w:hint="eastAsia"/>
          <w:sz w:val="18"/>
        </w:rPr>
        <w:t>HS-4540</w:t>
      </w:r>
      <w:r>
        <w:rPr>
          <w:rFonts w:ascii="Times New Roman" w:hAnsi="Times New Roman" w:hint="eastAsia"/>
          <w:sz w:val="18"/>
        </w:rPr>
        <w:t>である．高速度カメラは材料表面に対して俯角</w:t>
      </w:r>
      <w:r>
        <w:rPr>
          <w:rFonts w:ascii="Times New Roman" w:hAnsi="Times New Roman" w:hint="eastAsia"/>
          <w:sz w:val="18"/>
        </w:rPr>
        <w:t>60</w:t>
      </w:r>
      <w:r>
        <w:rPr>
          <w:rFonts w:ascii="Times New Roman" w:hAnsi="Times New Roman" w:hint="eastAsia"/>
          <w:sz w:val="18"/>
        </w:rPr>
        <w:t>度に設置し，</w:t>
      </w:r>
      <w:r>
        <w:rPr>
          <w:rFonts w:ascii="Times New Roman" w:hAnsi="Times New Roman" w:hint="eastAsia"/>
          <w:sz w:val="18"/>
        </w:rPr>
        <w:t>40,500 f/s</w:t>
      </w:r>
      <w:r>
        <w:rPr>
          <w:rFonts w:ascii="Times New Roman" w:hAnsi="Times New Roman" w:hint="eastAsia"/>
          <w:sz w:val="18"/>
        </w:rPr>
        <w:t>でキーホール表面挙動の観察を行った．フォトダイオードは，浜松ホトニクス社製の高速型のフォトセンサアンプ</w:t>
      </w:r>
      <w:proofErr w:type="spellStart"/>
      <w:r>
        <w:rPr>
          <w:rFonts w:ascii="Times New Roman" w:hAnsi="Times New Roman" w:hint="eastAsia"/>
          <w:sz w:val="18"/>
        </w:rPr>
        <w:t>C6386</w:t>
      </w:r>
      <w:proofErr w:type="spellEnd"/>
      <w:r>
        <w:rPr>
          <w:rFonts w:ascii="Times New Roman" w:hAnsi="Times New Roman" w:hint="eastAsia"/>
          <w:sz w:val="18"/>
        </w:rPr>
        <w:t>で，フォトダイオードを内蔵し，長さ</w:t>
      </w:r>
      <w:r>
        <w:rPr>
          <w:rFonts w:ascii="Times New Roman" w:hAnsi="Times New Roman" w:hint="eastAsia"/>
          <w:sz w:val="18"/>
        </w:rPr>
        <w:t>1 m</w:t>
      </w:r>
      <w:r>
        <w:rPr>
          <w:rFonts w:ascii="Times New Roman" w:hAnsi="Times New Roman" w:hint="eastAsia"/>
          <w:sz w:val="18"/>
        </w:rPr>
        <w:t>の光ファイバ（</w:t>
      </w:r>
      <w:r>
        <w:rPr>
          <w:rFonts w:ascii="Times New Roman" w:hAnsi="Times New Roman" w:hint="eastAsia"/>
          <w:sz w:val="18"/>
        </w:rPr>
        <w:t>NA</w:t>
      </w:r>
      <w:r>
        <w:rPr>
          <w:rFonts w:ascii="Times New Roman" w:hAnsi="Times New Roman" w:hint="eastAsia"/>
          <w:sz w:val="18"/>
        </w:rPr>
        <w:t>：</w:t>
      </w:r>
      <w:r>
        <w:rPr>
          <w:rFonts w:ascii="Times New Roman" w:hAnsi="Times New Roman" w:hint="eastAsia"/>
          <w:sz w:val="18"/>
        </w:rPr>
        <w:t>0.56</w:t>
      </w:r>
      <w:r>
        <w:rPr>
          <w:rFonts w:ascii="Times New Roman" w:hAnsi="Times New Roman" w:hint="eastAsia"/>
          <w:sz w:val="18"/>
        </w:rPr>
        <w:t>）を用いて受光できる．フォトダイオードは試料面に対して</w:t>
      </w:r>
      <w:r>
        <w:rPr>
          <w:rFonts w:ascii="Times New Roman" w:hAnsi="Times New Roman" w:hint="eastAsia"/>
          <w:sz w:val="18"/>
        </w:rPr>
        <w:t>80</w:t>
      </w:r>
      <w:r>
        <w:rPr>
          <w:rFonts w:ascii="Times New Roman" w:hAnsi="Times New Roman" w:hint="eastAsia"/>
          <w:sz w:val="18"/>
        </w:rPr>
        <w:t>°，</w:t>
      </w:r>
      <w:r>
        <w:rPr>
          <w:rFonts w:ascii="Times New Roman" w:hAnsi="Times New Roman" w:hint="eastAsia"/>
          <w:sz w:val="18"/>
        </w:rPr>
        <w:t>45</w:t>
      </w:r>
      <w:r>
        <w:rPr>
          <w:rFonts w:ascii="Times New Roman" w:hAnsi="Times New Roman" w:hint="eastAsia"/>
          <w:sz w:val="18"/>
        </w:rPr>
        <w:t>°および</w:t>
      </w:r>
      <w:r>
        <w:rPr>
          <w:rFonts w:ascii="Times New Roman" w:hAnsi="Times New Roman" w:hint="eastAsia"/>
          <w:sz w:val="18"/>
        </w:rPr>
        <w:t>10</w:t>
      </w:r>
      <w:r>
        <w:rPr>
          <w:rFonts w:ascii="Times New Roman" w:hAnsi="Times New Roman" w:hint="eastAsia"/>
          <w:sz w:val="18"/>
        </w:rPr>
        <w:t>°に設置した．フォトダイオードから検出した信号は</w:t>
      </w:r>
      <w:r>
        <w:rPr>
          <w:rFonts w:ascii="Times New Roman" w:hAnsi="Times New Roman" w:hint="eastAsia"/>
          <w:sz w:val="18"/>
        </w:rPr>
        <w:t>A/D</w:t>
      </w:r>
      <w:r>
        <w:rPr>
          <w:rFonts w:ascii="Times New Roman" w:hAnsi="Times New Roman" w:hint="eastAsia"/>
          <w:sz w:val="18"/>
        </w:rPr>
        <w:t>変換アナライザにより</w:t>
      </w:r>
      <w:r>
        <w:rPr>
          <w:rFonts w:ascii="Times New Roman" w:hAnsi="Times New Roman" w:hint="eastAsia"/>
          <w:sz w:val="18"/>
        </w:rPr>
        <w:t>100 kHz</w:t>
      </w:r>
      <w:r>
        <w:rPr>
          <w:rFonts w:ascii="Times New Roman" w:hAnsi="Times New Roman" w:hint="eastAsia"/>
          <w:sz w:val="18"/>
        </w:rPr>
        <w:t>のデータ処理速度で取り込んだ．溶接時に溶融池からの基本波パルス</w:t>
      </w:r>
      <w:r>
        <w:rPr>
          <w:rFonts w:ascii="Times New Roman" w:hAnsi="Times New Roman" w:hint="eastAsia"/>
          <w:sz w:val="18"/>
        </w:rPr>
        <w:t>YAG</w:t>
      </w:r>
      <w:r>
        <w:rPr>
          <w:rFonts w:ascii="Times New Roman" w:hAnsi="Times New Roman" w:hint="eastAsia"/>
          <w:sz w:val="18"/>
        </w:rPr>
        <w:t>レーザのみを受光するために，フォトダイオード用に基本波パルス</w:t>
      </w:r>
      <w:r>
        <w:rPr>
          <w:rFonts w:ascii="Times New Roman" w:hAnsi="Times New Roman" w:hint="eastAsia"/>
          <w:sz w:val="18"/>
        </w:rPr>
        <w:t>YAG</w:t>
      </w:r>
      <w:r>
        <w:rPr>
          <w:rFonts w:ascii="Times New Roman" w:hAnsi="Times New Roman" w:hint="eastAsia"/>
          <w:sz w:val="18"/>
        </w:rPr>
        <w:t>レーザ専用干渉フィルター（</w:t>
      </w:r>
      <w:r>
        <w:rPr>
          <w:rFonts w:ascii="Times New Roman" w:hAnsi="Times New Roman" w:hint="eastAsia"/>
          <w:sz w:val="18"/>
        </w:rPr>
        <w:t>1,064</w:t>
      </w:r>
      <w:r>
        <w:rPr>
          <w:rFonts w:ascii="Times New Roman" w:hAnsi="Times New Roman" w:hint="eastAsia"/>
          <w:sz w:val="18"/>
        </w:rPr>
        <w:t>±</w:t>
      </w:r>
      <w:r>
        <w:rPr>
          <w:rFonts w:ascii="Times New Roman" w:hAnsi="Times New Roman" w:hint="eastAsia"/>
          <w:sz w:val="18"/>
        </w:rPr>
        <w:t>3 nm</w:t>
      </w:r>
      <w:r>
        <w:rPr>
          <w:rFonts w:ascii="Times New Roman" w:hAnsi="Times New Roman" w:hint="eastAsia"/>
          <w:sz w:val="18"/>
        </w:rPr>
        <w:t>）と</w:t>
      </w:r>
      <w:r>
        <w:rPr>
          <w:rFonts w:ascii="Times New Roman" w:hAnsi="Times New Roman" w:hint="eastAsia"/>
          <w:sz w:val="18"/>
        </w:rPr>
        <w:t>Q</w:t>
      </w:r>
      <w:r>
        <w:rPr>
          <w:rFonts w:ascii="Times New Roman" w:hAnsi="Times New Roman" w:hint="eastAsia"/>
          <w:sz w:val="18"/>
        </w:rPr>
        <w:t>スイッチ</w:t>
      </w:r>
      <w:r>
        <w:rPr>
          <w:rFonts w:ascii="Times New Roman" w:hAnsi="Times New Roman" w:hint="eastAsia"/>
          <w:sz w:val="18"/>
        </w:rPr>
        <w:t>SHG YAG</w:t>
      </w:r>
      <w:r>
        <w:rPr>
          <w:rFonts w:ascii="Times New Roman" w:hAnsi="Times New Roman" w:hint="eastAsia"/>
          <w:sz w:val="18"/>
        </w:rPr>
        <w:t>レーザの波長を完全にカットするダイクロイックミラーを採用した．キーホール挙動観察のための照明用光源としては</w:t>
      </w:r>
      <w:r>
        <w:rPr>
          <w:rFonts w:ascii="Times New Roman" w:hAnsi="Times New Roman" w:hint="eastAsia"/>
          <w:sz w:val="18"/>
        </w:rPr>
        <w:t>Spectra-Physics</w:t>
      </w:r>
      <w:r>
        <w:rPr>
          <w:rFonts w:ascii="Times New Roman" w:hAnsi="Times New Roman" w:hint="eastAsia"/>
          <w:sz w:val="18"/>
        </w:rPr>
        <w:t>社製</w:t>
      </w:r>
      <w:proofErr w:type="spellStart"/>
      <w:r>
        <w:rPr>
          <w:rFonts w:ascii="Times New Roman" w:hAnsi="Times New Roman" w:hint="eastAsia"/>
          <w:sz w:val="18"/>
        </w:rPr>
        <w:t>BeamLok2060</w:t>
      </w:r>
      <w:proofErr w:type="spellEnd"/>
      <w:r>
        <w:rPr>
          <w:rFonts w:ascii="Times New Roman" w:hAnsi="Times New Roman" w:hint="eastAsia"/>
          <w:sz w:val="18"/>
        </w:rPr>
        <w:t>の</w:t>
      </w:r>
      <w:proofErr w:type="spellStart"/>
      <w:r>
        <w:rPr>
          <w:rFonts w:ascii="Times New Roman" w:hAnsi="Times New Roman" w:hint="eastAsia"/>
          <w:sz w:val="18"/>
        </w:rPr>
        <w:t>Ar</w:t>
      </w:r>
      <w:proofErr w:type="spellEnd"/>
      <w:r>
        <w:rPr>
          <w:rFonts w:ascii="Times New Roman" w:hAnsi="Times New Roman" w:hint="eastAsia"/>
          <w:sz w:val="18"/>
          <w:vertAlign w:val="superscript"/>
        </w:rPr>
        <w:t>+</w:t>
      </w:r>
      <w:r>
        <w:rPr>
          <w:rFonts w:ascii="Times New Roman" w:hAnsi="Times New Roman" w:hint="eastAsia"/>
          <w:sz w:val="18"/>
        </w:rPr>
        <w:t>レーザ（λ</w:t>
      </w:r>
      <w:r>
        <w:rPr>
          <w:rFonts w:ascii="Times New Roman" w:hAnsi="Times New Roman" w:hint="eastAsia"/>
          <w:sz w:val="18"/>
        </w:rPr>
        <w:t>=514.5 nm</w:t>
      </w:r>
      <w:r>
        <w:rPr>
          <w:rFonts w:ascii="Times New Roman" w:hAnsi="Times New Roman" w:hint="eastAsia"/>
          <w:sz w:val="18"/>
        </w:rPr>
        <w:t>，</w:t>
      </w:r>
      <w:proofErr w:type="spellStart"/>
      <w:r>
        <w:rPr>
          <w:rFonts w:ascii="Times New Roman" w:hAnsi="Times New Roman" w:hint="eastAsia"/>
          <w:i/>
          <w:sz w:val="18"/>
        </w:rPr>
        <w:t>P</w:t>
      </w:r>
      <w:r>
        <w:rPr>
          <w:rFonts w:ascii="Times New Roman" w:hAnsi="Times New Roman" w:hint="eastAsia"/>
          <w:sz w:val="18"/>
          <w:vertAlign w:val="subscript"/>
        </w:rPr>
        <w:t>0</w:t>
      </w:r>
      <w:proofErr w:type="spellEnd"/>
      <w:r>
        <w:rPr>
          <w:rFonts w:ascii="Times New Roman" w:hAnsi="Times New Roman" w:hint="eastAsia"/>
          <w:sz w:val="18"/>
        </w:rPr>
        <w:t>=</w:t>
      </w:r>
      <w:r>
        <w:rPr>
          <w:rFonts w:ascii="Times New Roman" w:hAnsi="Times New Roman"/>
          <w:sz w:val="18"/>
        </w:rPr>
        <w:t>2</w:t>
      </w:r>
      <w:r>
        <w:rPr>
          <w:rFonts w:ascii="Times New Roman" w:hAnsi="Times New Roman" w:hint="eastAsia"/>
          <w:sz w:val="18"/>
        </w:rPr>
        <w:t xml:space="preserve"> </w:t>
      </w:r>
      <w:r>
        <w:rPr>
          <w:rFonts w:ascii="Times New Roman" w:hAnsi="Times New Roman"/>
          <w:sz w:val="18"/>
        </w:rPr>
        <w:t>W</w:t>
      </w:r>
      <w:r>
        <w:rPr>
          <w:rFonts w:ascii="Times New Roman" w:hAnsi="Times New Roman" w:hint="eastAsia"/>
          <w:sz w:val="18"/>
        </w:rPr>
        <w:t>）を用いた．溶融池を照らす照明光源である</w:t>
      </w:r>
      <w:proofErr w:type="spellStart"/>
      <w:r>
        <w:rPr>
          <w:rFonts w:ascii="Times New Roman" w:hAnsi="Times New Roman" w:hint="eastAsia"/>
          <w:sz w:val="18"/>
        </w:rPr>
        <w:t>Ar</w:t>
      </w:r>
      <w:proofErr w:type="spellEnd"/>
      <w:r>
        <w:rPr>
          <w:rFonts w:ascii="Times New Roman" w:hAnsi="Times New Roman" w:hint="eastAsia"/>
          <w:sz w:val="18"/>
          <w:vertAlign w:val="superscript"/>
        </w:rPr>
        <w:t>+</w:t>
      </w:r>
      <w:r>
        <w:rPr>
          <w:rFonts w:ascii="Times New Roman" w:hAnsi="Times New Roman" w:hint="eastAsia"/>
          <w:sz w:val="18"/>
        </w:rPr>
        <w:t>レー</w:t>
      </w:r>
    </w:p>
    <w:p w:rsidR="000F6B13" w:rsidRDefault="000F6B13">
      <w:pPr>
        <w:rPr>
          <w:rFonts w:ascii="Times New Roman" w:hAnsi="Times New Roman"/>
          <w:sz w:val="18"/>
        </w:rPr>
      </w:pPr>
      <w:r>
        <w:rPr>
          <w:rFonts w:ascii="Times New Roman" w:hAnsi="Times New Roman"/>
          <w:sz w:val="18"/>
        </w:rPr>
        <w:br w:type="page"/>
      </w:r>
      <w:r>
        <w:rPr>
          <w:rFonts w:ascii="Times New Roman" w:hAnsi="Times New Roman" w:hint="eastAsia"/>
          <w:sz w:val="18"/>
        </w:rPr>
        <w:lastRenderedPageBreak/>
        <w:t>ザ光を高速度カメラが受光し，鮮明なキーホール観察ができるように，高速度カメラの先端に</w:t>
      </w:r>
      <w:proofErr w:type="spellStart"/>
      <w:r>
        <w:rPr>
          <w:rFonts w:ascii="Times New Roman" w:hAnsi="Times New Roman" w:hint="eastAsia"/>
          <w:sz w:val="18"/>
        </w:rPr>
        <w:t>Ar</w:t>
      </w:r>
      <w:proofErr w:type="spellEnd"/>
      <w:r>
        <w:rPr>
          <w:rFonts w:ascii="Times New Roman" w:hAnsi="Times New Roman" w:hint="eastAsia"/>
          <w:sz w:val="18"/>
          <w:vertAlign w:val="superscript"/>
        </w:rPr>
        <w:t>+</w:t>
      </w:r>
      <w:r>
        <w:rPr>
          <w:rFonts w:ascii="Times New Roman" w:hAnsi="Times New Roman" w:hint="eastAsia"/>
          <w:sz w:val="18"/>
        </w:rPr>
        <w:t>レーザ専用干渉フィルター（</w:t>
      </w:r>
      <w:r>
        <w:rPr>
          <w:rFonts w:ascii="Times New Roman" w:hAnsi="Times New Roman" w:hint="eastAsia"/>
          <w:sz w:val="18"/>
        </w:rPr>
        <w:t>514.5</w:t>
      </w:r>
      <w:r>
        <w:rPr>
          <w:rFonts w:ascii="Times New Roman" w:hAnsi="Times New Roman" w:hint="eastAsia"/>
          <w:sz w:val="18"/>
        </w:rPr>
        <w:t>：±</w:t>
      </w:r>
      <w:r>
        <w:rPr>
          <w:rFonts w:ascii="Times New Roman" w:hAnsi="Times New Roman" w:hint="eastAsia"/>
          <w:sz w:val="18"/>
        </w:rPr>
        <w:t>7 nm</w:t>
      </w:r>
      <w:r>
        <w:rPr>
          <w:rFonts w:ascii="Times New Roman" w:hAnsi="Times New Roman" w:hint="eastAsia"/>
          <w:sz w:val="18"/>
        </w:rPr>
        <w:t>）を装着した．</w:t>
      </w:r>
    </w:p>
    <w:p w:rsidR="000F6B13" w:rsidRDefault="000F6B13">
      <w:pPr>
        <w:spacing w:line="280" w:lineRule="exact"/>
        <w:ind w:firstLineChars="100" w:firstLine="180"/>
        <w:rPr>
          <w:rFonts w:ascii="Times New Roman" w:hAnsi="Times New Roman"/>
          <w:sz w:val="18"/>
        </w:rPr>
      </w:pPr>
      <w:r>
        <w:rPr>
          <w:rFonts w:ascii="Times New Roman" w:hAnsi="Times New Roman" w:hint="eastAsia"/>
          <w:sz w:val="18"/>
        </w:rPr>
        <w:t>また，レーザ誘起プラズマ挙動の観察は，高速度ビデオカメラ（</w:t>
      </w:r>
      <w:r>
        <w:rPr>
          <w:rFonts w:ascii="Times New Roman" w:hAnsi="Times New Roman" w:hint="eastAsia"/>
          <w:sz w:val="18"/>
        </w:rPr>
        <w:t>40,500 f/s</w:t>
      </w:r>
      <w:r>
        <w:rPr>
          <w:rFonts w:ascii="Times New Roman" w:hAnsi="Times New Roman" w:hint="eastAsia"/>
          <w:sz w:val="18"/>
        </w:rPr>
        <w:t>）で，レーザビーム軸に対して直角方向から撮影した．</w:t>
      </w:r>
    </w:p>
    <w:p w:rsidR="000F6B13" w:rsidRDefault="000F6B13">
      <w:pPr>
        <w:spacing w:line="280" w:lineRule="exact"/>
        <w:ind w:firstLineChars="100" w:firstLine="180"/>
        <w:rPr>
          <w:rFonts w:ascii="Times New Roman" w:hAnsi="Times New Roman"/>
          <w:sz w:val="18"/>
        </w:rPr>
      </w:pPr>
      <w:r>
        <w:rPr>
          <w:rFonts w:ascii="Times New Roman" w:hAnsi="Times New Roman" w:hint="eastAsia"/>
          <w:sz w:val="18"/>
        </w:rPr>
        <w:t>レーザ照射前には試料表面をエミリー紙</w:t>
      </w:r>
      <w:r>
        <w:rPr>
          <w:rFonts w:ascii="Times New Roman" w:hAnsi="Times New Roman" w:hint="eastAsia"/>
          <w:sz w:val="18"/>
        </w:rPr>
        <w:t>400</w:t>
      </w:r>
      <w:r>
        <w:rPr>
          <w:rFonts w:ascii="Times New Roman" w:hAnsi="Times New Roman" w:hint="eastAsia"/>
          <w:sz w:val="18"/>
        </w:rPr>
        <w:t>番で研磨した後，試料をアセトンに浸漬し超音波洗浄器で洗浄した．試料は焦点位置に設置し，レーザ照射は</w:t>
      </w:r>
      <w:r>
        <w:rPr>
          <w:rFonts w:ascii="Times New Roman" w:hAnsi="Times New Roman" w:hint="eastAsia"/>
          <w:sz w:val="18"/>
        </w:rPr>
        <w:t>He</w:t>
      </w:r>
      <w:r>
        <w:rPr>
          <w:rFonts w:ascii="Times New Roman" w:hAnsi="Times New Roman" w:hint="eastAsia"/>
          <w:sz w:val="18"/>
        </w:rPr>
        <w:t>シールドガス（</w:t>
      </w:r>
      <w:r>
        <w:rPr>
          <w:rFonts w:ascii="Times New Roman" w:hAnsi="Times New Roman" w:hint="eastAsia"/>
          <w:sz w:val="18"/>
        </w:rPr>
        <w:t xml:space="preserve">30 </w:t>
      </w:r>
      <w:r>
        <w:rPr>
          <w:rFonts w:ascii="Times New Roman" w:hAnsi="Times New Roman"/>
          <w:i/>
          <w:iCs/>
          <w:sz w:val="18"/>
        </w:rPr>
        <w:t>l</w:t>
      </w:r>
      <w:r>
        <w:rPr>
          <w:rFonts w:ascii="Times New Roman" w:hAnsi="Times New Roman" w:hint="eastAsia"/>
          <w:sz w:val="18"/>
        </w:rPr>
        <w:t>/min</w:t>
      </w:r>
      <w:r>
        <w:rPr>
          <w:rFonts w:ascii="Times New Roman" w:hAnsi="Times New Roman" w:hint="eastAsia"/>
          <w:sz w:val="18"/>
        </w:rPr>
        <w:t>）または一部</w:t>
      </w:r>
      <w:proofErr w:type="spellStart"/>
      <w:r>
        <w:rPr>
          <w:rFonts w:ascii="Times New Roman" w:hAnsi="Times New Roman" w:hint="eastAsia"/>
          <w:sz w:val="18"/>
        </w:rPr>
        <w:t>N</w:t>
      </w:r>
      <w:r>
        <w:rPr>
          <w:rFonts w:ascii="Times New Roman" w:hAnsi="Times New Roman" w:hint="eastAsia"/>
          <w:sz w:val="18"/>
          <w:vertAlign w:val="subscript"/>
        </w:rPr>
        <w:t>2</w:t>
      </w:r>
      <w:proofErr w:type="spellEnd"/>
      <w:r>
        <w:rPr>
          <w:rFonts w:ascii="Times New Roman" w:hAnsi="Times New Roman" w:hint="eastAsia"/>
          <w:sz w:val="18"/>
        </w:rPr>
        <w:t>シールドガス（</w:t>
      </w:r>
      <w:r>
        <w:rPr>
          <w:rFonts w:ascii="Times New Roman" w:hAnsi="Times New Roman" w:hint="eastAsia"/>
          <w:sz w:val="18"/>
        </w:rPr>
        <w:t xml:space="preserve">30 </w:t>
      </w:r>
      <w:r>
        <w:rPr>
          <w:rFonts w:ascii="Times New Roman" w:hAnsi="Times New Roman"/>
          <w:i/>
          <w:iCs/>
          <w:sz w:val="18"/>
        </w:rPr>
        <w:t>l</w:t>
      </w:r>
      <w:r>
        <w:rPr>
          <w:rFonts w:ascii="Times New Roman" w:hAnsi="Times New Roman" w:hint="eastAsia"/>
          <w:sz w:val="18"/>
        </w:rPr>
        <w:t>/min</w:t>
      </w:r>
      <w:r>
        <w:rPr>
          <w:rFonts w:ascii="Times New Roman" w:hAnsi="Times New Roman" w:hint="eastAsia"/>
          <w:sz w:val="18"/>
        </w:rPr>
        <w:t>）中もしくは大気中で行った．</w:t>
      </w:r>
    </w:p>
    <w:p w:rsidR="000F6B13" w:rsidRDefault="000F6B13">
      <w:pPr>
        <w:ind w:firstLineChars="100" w:firstLine="180"/>
        <w:rPr>
          <w:rFonts w:ascii="Times New Roman" w:hAnsi="Times New Roman"/>
          <w:sz w:val="18"/>
        </w:rPr>
      </w:pPr>
    </w:p>
    <w:p w:rsidR="000F6B13" w:rsidRDefault="000F6B13">
      <w:pPr>
        <w:jc w:val="center"/>
        <w:rPr>
          <w:rFonts w:ascii="Times New Roman" w:eastAsia="ＭＳ ゴシック" w:hAnsi="Times New Roman"/>
          <w:bCs/>
          <w:sz w:val="18"/>
        </w:rPr>
      </w:pPr>
      <w:r>
        <w:rPr>
          <w:rFonts w:ascii="Times New Roman" w:hAnsi="Times New Roman" w:hint="eastAsia"/>
          <w:b/>
          <w:sz w:val="18"/>
        </w:rPr>
        <w:t>3.</w:t>
      </w:r>
      <w:r>
        <w:rPr>
          <w:rFonts w:ascii="Times New Roman" w:hAnsi="Times New Roman" w:hint="eastAsia"/>
          <w:bCs/>
          <w:sz w:val="18"/>
        </w:rPr>
        <w:t xml:space="preserve">　</w:t>
      </w:r>
      <w:r>
        <w:rPr>
          <w:rFonts w:ascii="Times New Roman" w:eastAsia="ＭＳ ゴシック" w:hAnsi="Times New Roman" w:hint="eastAsia"/>
          <w:bCs/>
          <w:sz w:val="18"/>
        </w:rPr>
        <w:t>実験結果および考察</w:t>
      </w:r>
    </w:p>
    <w:p w:rsidR="000F6B13" w:rsidRDefault="000F6B13">
      <w:pPr>
        <w:jc w:val="center"/>
        <w:rPr>
          <w:rFonts w:ascii="Times New Roman" w:hAnsi="Times New Roman"/>
          <w:bCs/>
          <w:sz w:val="18"/>
        </w:rPr>
      </w:pPr>
    </w:p>
    <w:p w:rsidR="000F6B13" w:rsidRDefault="000F6B13">
      <w:pPr>
        <w:spacing w:beforeLines="50" w:before="144" w:afterLines="50" w:after="144" w:line="280" w:lineRule="exact"/>
        <w:rPr>
          <w:rFonts w:ascii="Times New Roman" w:hAnsi="Times New Roman"/>
          <w:bCs/>
          <w:sz w:val="18"/>
        </w:rPr>
      </w:pPr>
      <w:r>
        <w:rPr>
          <w:rFonts w:ascii="Times New Roman" w:hAnsi="Times New Roman" w:hint="eastAsia"/>
          <w:bCs/>
          <w:sz w:val="18"/>
        </w:rPr>
        <w:t xml:space="preserve">　</w:t>
      </w:r>
      <w:r>
        <w:rPr>
          <w:rFonts w:ascii="Times New Roman" w:hAnsi="Times New Roman" w:hint="eastAsia"/>
          <w:b/>
          <w:sz w:val="18"/>
        </w:rPr>
        <w:t>3.1</w:t>
      </w:r>
      <w:r>
        <w:rPr>
          <w:rFonts w:ascii="Times New Roman" w:hAnsi="Times New Roman" w:hint="eastAsia"/>
          <w:bCs/>
          <w:sz w:val="18"/>
        </w:rPr>
        <w:t xml:space="preserve">　</w:t>
      </w:r>
      <w:r>
        <w:rPr>
          <w:rFonts w:ascii="Times New Roman" w:eastAsia="ＭＳ ゴシック" w:hAnsi="Times New Roman" w:hint="eastAsia"/>
          <w:bCs/>
          <w:sz w:val="18"/>
        </w:rPr>
        <w:t>異波長重畳レーザ照射による溶融特性</w:t>
      </w:r>
    </w:p>
    <w:p w:rsidR="000F6B13" w:rsidRDefault="000F6B13">
      <w:pPr>
        <w:spacing w:line="280" w:lineRule="exact"/>
        <w:rPr>
          <w:rFonts w:ascii="Times New Roman" w:hAnsi="Times New Roman"/>
          <w:sz w:val="18"/>
        </w:rPr>
      </w:pPr>
      <w:r>
        <w:rPr>
          <w:rFonts w:ascii="Times New Roman" w:hAnsi="Times New Roman" w:hint="eastAsia"/>
          <w:bCs/>
          <w:sz w:val="18"/>
        </w:rPr>
        <w:t xml:space="preserve">　</w:t>
      </w:r>
      <w:r>
        <w:rPr>
          <w:rFonts w:ascii="Times New Roman" w:hAnsi="Times New Roman" w:hint="eastAsia"/>
          <w:sz w:val="18"/>
        </w:rPr>
        <w:t>異波長重畳レーザ照射による溶融特性について明確にするため，</w:t>
      </w:r>
      <w:r>
        <w:rPr>
          <w:rFonts w:ascii="Times New Roman" w:hAnsi="Times New Roman" w:hint="eastAsia"/>
          <w:sz w:val="18"/>
        </w:rPr>
        <w:t>Q</w:t>
      </w:r>
      <w:r>
        <w:rPr>
          <w:rFonts w:ascii="Times New Roman" w:hAnsi="Times New Roman" w:hint="eastAsia"/>
          <w:sz w:val="18"/>
        </w:rPr>
        <w:t>スイッチ</w:t>
      </w:r>
      <w:r>
        <w:rPr>
          <w:rFonts w:ascii="Times New Roman" w:hAnsi="Times New Roman" w:hint="eastAsia"/>
          <w:sz w:val="18"/>
        </w:rPr>
        <w:t>SHG YAG</w:t>
      </w:r>
      <w:r>
        <w:rPr>
          <w:rFonts w:ascii="Times New Roman" w:hAnsi="Times New Roman" w:hint="eastAsia"/>
          <w:sz w:val="18"/>
        </w:rPr>
        <w:t>レーザと基本波パルス</w:t>
      </w:r>
      <w:r>
        <w:rPr>
          <w:rFonts w:ascii="Times New Roman" w:hAnsi="Times New Roman" w:hint="eastAsia"/>
          <w:sz w:val="18"/>
        </w:rPr>
        <w:t>YAG</w:t>
      </w:r>
      <w:r>
        <w:rPr>
          <w:rFonts w:ascii="Times New Roman" w:hAnsi="Times New Roman" w:hint="eastAsia"/>
          <w:sz w:val="18"/>
        </w:rPr>
        <w:t>レーザをそれぞれ単独または重畳照射して溶接した．</w:t>
      </w:r>
      <w:proofErr w:type="spellStart"/>
      <w:r>
        <w:rPr>
          <w:rFonts w:ascii="Times New Roman" w:hAnsi="Times New Roman" w:hint="eastAsia"/>
          <w:sz w:val="18"/>
        </w:rPr>
        <w:t>A1050</w:t>
      </w:r>
      <w:proofErr w:type="spellEnd"/>
      <w:r>
        <w:rPr>
          <w:rFonts w:ascii="Times New Roman" w:hAnsi="Times New Roman" w:hint="eastAsia"/>
          <w:sz w:val="18"/>
        </w:rPr>
        <w:t>，</w:t>
      </w:r>
      <w:proofErr w:type="spellStart"/>
      <w:r>
        <w:rPr>
          <w:rFonts w:ascii="Times New Roman" w:hAnsi="Times New Roman" w:hint="eastAsia"/>
          <w:sz w:val="18"/>
        </w:rPr>
        <w:t>A5083</w:t>
      </w:r>
      <w:proofErr w:type="spellEnd"/>
      <w:r>
        <w:rPr>
          <w:rFonts w:ascii="Times New Roman" w:hAnsi="Times New Roman" w:hint="eastAsia"/>
          <w:sz w:val="18"/>
        </w:rPr>
        <w:t>および</w:t>
      </w:r>
      <w:r>
        <w:rPr>
          <w:rFonts w:ascii="Times New Roman" w:hAnsi="Times New Roman" w:hint="eastAsia"/>
          <w:sz w:val="18"/>
        </w:rPr>
        <w:t>SUS 304</w:t>
      </w:r>
      <w:r>
        <w:rPr>
          <w:rFonts w:ascii="Times New Roman" w:hAnsi="Times New Roman" w:hint="eastAsia"/>
          <w:sz w:val="18"/>
        </w:rPr>
        <w:t>において得られた結果を</w:t>
      </w:r>
      <w:r>
        <w:rPr>
          <w:rFonts w:ascii="Times New Roman" w:hAnsi="Times New Roman" w:hint="eastAsia"/>
          <w:bCs/>
          <w:sz w:val="18"/>
        </w:rPr>
        <w:t>Fig. 2</w:t>
      </w:r>
      <w:r>
        <w:rPr>
          <w:rFonts w:ascii="Times New Roman" w:hAnsi="Times New Roman" w:hint="eastAsia"/>
          <w:sz w:val="18"/>
        </w:rPr>
        <w:t>にまとめて示す．</w:t>
      </w:r>
      <w:r>
        <w:rPr>
          <w:rFonts w:ascii="Times New Roman" w:hAnsi="Times New Roman" w:hint="eastAsia"/>
          <w:sz w:val="18"/>
        </w:rPr>
        <w:t>Q</w:t>
      </w:r>
      <w:r>
        <w:rPr>
          <w:rFonts w:ascii="Times New Roman" w:hAnsi="Times New Roman" w:hint="eastAsia"/>
          <w:sz w:val="18"/>
        </w:rPr>
        <w:t>スイッチ</w:t>
      </w:r>
      <w:r>
        <w:rPr>
          <w:rFonts w:ascii="Times New Roman" w:hAnsi="Times New Roman" w:hint="eastAsia"/>
          <w:sz w:val="18"/>
        </w:rPr>
        <w:t>SHG YAG</w:t>
      </w:r>
      <w:r>
        <w:rPr>
          <w:rFonts w:ascii="Times New Roman" w:hAnsi="Times New Roman" w:hint="eastAsia"/>
          <w:sz w:val="18"/>
        </w:rPr>
        <w:t>レーザ単独照射（上段）の場合，いずれも細長い針状の深溶込み形状が得られているが，基本波パルス</w:t>
      </w:r>
      <w:r>
        <w:rPr>
          <w:rFonts w:ascii="Times New Roman" w:hAnsi="Times New Roman" w:hint="eastAsia"/>
          <w:sz w:val="18"/>
        </w:rPr>
        <w:t>YAG</w:t>
      </w:r>
      <w:r>
        <w:rPr>
          <w:rFonts w:ascii="Times New Roman" w:hAnsi="Times New Roman" w:hint="eastAsia"/>
          <w:sz w:val="18"/>
        </w:rPr>
        <w:t>レーザ単独照射（中段）の場合，</w:t>
      </w:r>
      <w:proofErr w:type="spellStart"/>
      <w:r>
        <w:rPr>
          <w:rFonts w:ascii="Times New Roman" w:hAnsi="Times New Roman" w:hint="eastAsia"/>
          <w:sz w:val="18"/>
        </w:rPr>
        <w:t>A1050</w:t>
      </w:r>
      <w:proofErr w:type="spellEnd"/>
      <w:r>
        <w:rPr>
          <w:rFonts w:ascii="Times New Roman" w:hAnsi="Times New Roman" w:hint="eastAsia"/>
          <w:sz w:val="18"/>
        </w:rPr>
        <w:t>および</w:t>
      </w:r>
      <w:proofErr w:type="spellStart"/>
      <w:r>
        <w:rPr>
          <w:rFonts w:ascii="Times New Roman" w:hAnsi="Times New Roman" w:hint="eastAsia"/>
          <w:sz w:val="18"/>
        </w:rPr>
        <w:t>A5083</w:t>
      </w:r>
      <w:proofErr w:type="spellEnd"/>
      <w:r>
        <w:rPr>
          <w:rFonts w:ascii="Times New Roman" w:hAnsi="Times New Roman" w:hint="eastAsia"/>
          <w:sz w:val="18"/>
        </w:rPr>
        <w:t>では熱伝導型の浅い溶融部となり，</w:t>
      </w:r>
      <w:r>
        <w:rPr>
          <w:rFonts w:ascii="Times New Roman" w:hAnsi="Times New Roman" w:hint="eastAsia"/>
          <w:sz w:val="18"/>
        </w:rPr>
        <w:t>SUS 304</w:t>
      </w:r>
      <w:r>
        <w:rPr>
          <w:rFonts w:ascii="Times New Roman" w:hAnsi="Times New Roman" w:hint="eastAsia"/>
          <w:sz w:val="18"/>
        </w:rPr>
        <w:t>ではキーホール型の深い溶融部が形成している．一方，異波長重畳レーザ照射（下段）では，いずれの材料においてもキーホール型の深溶込みの溶融部が得られ，溶融部断面積も単独照射の単なる総和よりはるかに大きいことがわかる．なお，使用した同軸光学系では，パルス</w:t>
      </w:r>
      <w:r>
        <w:rPr>
          <w:rFonts w:ascii="Times New Roman" w:hAnsi="Times New Roman" w:hint="eastAsia"/>
          <w:sz w:val="18"/>
        </w:rPr>
        <w:t>YAG</w:t>
      </w:r>
      <w:r>
        <w:rPr>
          <w:rFonts w:ascii="Times New Roman" w:hAnsi="Times New Roman" w:hint="eastAsia"/>
          <w:sz w:val="18"/>
        </w:rPr>
        <w:t>レーザの集光状態が十分に最適化されていない</w:t>
      </w:r>
      <w:r>
        <w:rPr>
          <w:rFonts w:ascii="Times New Roman" w:hAnsi="Times New Roman" w:hint="eastAsia"/>
          <w:sz w:val="18"/>
          <w:vertAlign w:val="superscript"/>
        </w:rPr>
        <w:t>１）</w:t>
      </w:r>
      <w:r>
        <w:rPr>
          <w:rFonts w:ascii="Times New Roman" w:hAnsi="Times New Roman" w:hint="eastAsia"/>
          <w:sz w:val="18"/>
        </w:rPr>
        <w:t>ため，アルミニウム合金で深溶込みの溶融部が得られていない．しかし，これらの結果から，</w:t>
      </w:r>
      <w:r>
        <w:rPr>
          <w:rFonts w:ascii="Times New Roman" w:hAnsi="Times New Roman" w:hint="eastAsia"/>
          <w:sz w:val="18"/>
        </w:rPr>
        <w:t>YAG</w:t>
      </w:r>
      <w:r>
        <w:rPr>
          <w:rFonts w:ascii="Times New Roman" w:hAnsi="Times New Roman" w:hint="eastAsia"/>
          <w:sz w:val="18"/>
        </w:rPr>
        <w:t>レーザ溶接では，その溶融特性に反射率や熱伝導率などの材料特性の影響が大きいが，</w:t>
      </w:r>
      <w:r>
        <w:rPr>
          <w:rFonts w:ascii="Times New Roman" w:hAnsi="Times New Roman" w:hint="eastAsia"/>
          <w:sz w:val="18"/>
        </w:rPr>
        <w:t>Q</w:t>
      </w:r>
      <w:r>
        <w:rPr>
          <w:rFonts w:ascii="Times New Roman" w:hAnsi="Times New Roman" w:hint="eastAsia"/>
          <w:sz w:val="18"/>
        </w:rPr>
        <w:t>スイッチ</w:t>
      </w:r>
      <w:r>
        <w:rPr>
          <w:rFonts w:ascii="Times New Roman" w:hAnsi="Times New Roman" w:hint="eastAsia"/>
          <w:sz w:val="18"/>
        </w:rPr>
        <w:t>SHG YAG</w:t>
      </w:r>
      <w:r>
        <w:rPr>
          <w:rFonts w:ascii="Times New Roman" w:hAnsi="Times New Roman" w:hint="eastAsia"/>
          <w:sz w:val="18"/>
        </w:rPr>
        <w:t>レーザを重畳することにより，材料特性の影響が少なくなることがわかる．</w:t>
      </w:r>
    </w:p>
    <w:p w:rsidR="000F6B13" w:rsidRDefault="000F6B13">
      <w:pPr>
        <w:spacing w:line="280" w:lineRule="exact"/>
        <w:ind w:firstLineChars="100" w:firstLine="180"/>
        <w:rPr>
          <w:rFonts w:ascii="Times New Roman" w:hAnsi="Times New Roman"/>
          <w:sz w:val="18"/>
        </w:rPr>
      </w:pPr>
      <w:r>
        <w:rPr>
          <w:rFonts w:ascii="Times New Roman" w:hAnsi="Times New Roman" w:hint="eastAsia"/>
          <w:bCs/>
          <w:sz w:val="18"/>
        </w:rPr>
        <w:t>Fig. 3</w:t>
      </w:r>
      <w:r>
        <w:rPr>
          <w:rFonts w:ascii="Times New Roman" w:hAnsi="Times New Roman" w:hint="eastAsia"/>
          <w:sz w:val="18"/>
        </w:rPr>
        <w:t>は，純銅に対して，</w:t>
      </w:r>
      <w:r>
        <w:rPr>
          <w:rFonts w:ascii="Times New Roman" w:hAnsi="Times New Roman" w:hint="eastAsia"/>
          <w:sz w:val="18"/>
        </w:rPr>
        <w:t>Q</w:t>
      </w:r>
      <w:r>
        <w:rPr>
          <w:rFonts w:ascii="Times New Roman" w:hAnsi="Times New Roman" w:hint="eastAsia"/>
          <w:sz w:val="18"/>
        </w:rPr>
        <w:t>スイッチ</w:t>
      </w:r>
      <w:r>
        <w:rPr>
          <w:rFonts w:ascii="Times New Roman" w:hAnsi="Times New Roman" w:hint="eastAsia"/>
          <w:sz w:val="18"/>
        </w:rPr>
        <w:t>SHG YAG</w:t>
      </w:r>
      <w:r>
        <w:rPr>
          <w:rFonts w:ascii="Times New Roman" w:hAnsi="Times New Roman" w:hint="eastAsia"/>
          <w:sz w:val="18"/>
        </w:rPr>
        <w:t>レーザと基本波パルス</w:t>
      </w:r>
      <w:r>
        <w:rPr>
          <w:rFonts w:ascii="Times New Roman" w:hAnsi="Times New Roman" w:hint="eastAsia"/>
          <w:sz w:val="18"/>
        </w:rPr>
        <w:t>YAG</w:t>
      </w:r>
      <w:r>
        <w:rPr>
          <w:rFonts w:ascii="Times New Roman" w:hAnsi="Times New Roman" w:hint="eastAsia"/>
          <w:sz w:val="18"/>
        </w:rPr>
        <w:t>レーザの単独照射と異波長重畳照射により得られた結果を示す．純銅の場合，</w:t>
      </w:r>
      <w:r>
        <w:rPr>
          <w:rFonts w:ascii="Times New Roman" w:hAnsi="Times New Roman" w:hint="eastAsia"/>
          <w:sz w:val="18"/>
        </w:rPr>
        <w:t>Q</w:t>
      </w:r>
      <w:r>
        <w:rPr>
          <w:rFonts w:ascii="Times New Roman" w:hAnsi="Times New Roman" w:hint="eastAsia"/>
          <w:sz w:val="18"/>
        </w:rPr>
        <w:t>スイッチ</w:t>
      </w:r>
      <w:r>
        <w:rPr>
          <w:rFonts w:ascii="Times New Roman" w:hAnsi="Times New Roman" w:hint="eastAsia"/>
          <w:sz w:val="18"/>
        </w:rPr>
        <w:t>SHG YAG</w:t>
      </w:r>
      <w:r>
        <w:rPr>
          <w:rFonts w:ascii="Times New Roman" w:hAnsi="Times New Roman" w:hint="eastAsia"/>
          <w:sz w:val="18"/>
        </w:rPr>
        <w:t>レーザ単独照射では，他の金属材料と同様に，細長い溶込みが得られるが，基本波パルス</w:t>
      </w:r>
      <w:r>
        <w:rPr>
          <w:rFonts w:ascii="Times New Roman" w:hAnsi="Times New Roman" w:hint="eastAsia"/>
          <w:sz w:val="18"/>
        </w:rPr>
        <w:t>YAG</w:t>
      </w:r>
      <w:r>
        <w:rPr>
          <w:rFonts w:ascii="Times New Roman" w:hAnsi="Times New Roman" w:hint="eastAsia"/>
          <w:sz w:val="18"/>
        </w:rPr>
        <w:t>レーザ単独照射では，溶融部を得ることができなかった．一方，重畳照射の場合，深い溶込みと表面近傍に</w:t>
      </w:r>
      <w:r>
        <w:rPr>
          <w:rFonts w:ascii="Times New Roman" w:hAnsi="Times New Roman" w:hint="eastAsia"/>
          <w:sz w:val="18"/>
        </w:rPr>
        <w:t xml:space="preserve">50 </w:t>
      </w:r>
      <w:r>
        <w:rPr>
          <w:rFonts w:ascii="Times New Roman" w:hAnsi="Times New Roman" w:hint="eastAsia"/>
          <w:sz w:val="18"/>
        </w:rPr>
        <w:t>μ</w:t>
      </w:r>
      <w:r>
        <w:rPr>
          <w:rFonts w:ascii="Times New Roman" w:hAnsi="Times New Roman" w:hint="eastAsia"/>
          <w:sz w:val="18"/>
        </w:rPr>
        <w:t>m</w:t>
      </w:r>
      <w:r>
        <w:rPr>
          <w:rFonts w:ascii="Times New Roman" w:hAnsi="Times New Roman" w:hint="eastAsia"/>
          <w:sz w:val="18"/>
        </w:rPr>
        <w:t>の幅広い溶込みが得られている．これらの溶融部は，それぞれ</w:t>
      </w:r>
      <w:r>
        <w:rPr>
          <w:rFonts w:ascii="Times New Roman" w:hAnsi="Times New Roman" w:hint="eastAsia"/>
          <w:sz w:val="18"/>
        </w:rPr>
        <w:t>Q</w:t>
      </w:r>
      <w:r>
        <w:rPr>
          <w:rFonts w:ascii="Times New Roman" w:hAnsi="Times New Roman" w:hint="eastAsia"/>
          <w:sz w:val="18"/>
        </w:rPr>
        <w:t>スイッチ</w:t>
      </w:r>
      <w:r>
        <w:rPr>
          <w:rFonts w:ascii="Times New Roman" w:hAnsi="Times New Roman" w:hint="eastAsia"/>
          <w:sz w:val="18"/>
        </w:rPr>
        <w:t>SHG YAG</w:t>
      </w:r>
      <w:r>
        <w:rPr>
          <w:rFonts w:ascii="Times New Roman" w:hAnsi="Times New Roman" w:hint="eastAsia"/>
          <w:sz w:val="18"/>
        </w:rPr>
        <w:t>レーザおよびパルス</w:t>
      </w:r>
      <w:r>
        <w:rPr>
          <w:rFonts w:ascii="Times New Roman" w:hAnsi="Times New Roman" w:hint="eastAsia"/>
          <w:sz w:val="18"/>
        </w:rPr>
        <w:t>YAG</w:t>
      </w:r>
      <w:r>
        <w:rPr>
          <w:rFonts w:ascii="Times New Roman" w:hAnsi="Times New Roman" w:hint="eastAsia"/>
          <w:sz w:val="18"/>
        </w:rPr>
        <w:t>レーザが主に作用して得られたものであると推察される．この結果からも，パルス</w:t>
      </w:r>
      <w:r>
        <w:rPr>
          <w:rFonts w:ascii="Times New Roman" w:hAnsi="Times New Roman" w:hint="eastAsia"/>
          <w:sz w:val="18"/>
        </w:rPr>
        <w:t>YAG</w:t>
      </w:r>
      <w:r>
        <w:rPr>
          <w:rFonts w:ascii="Times New Roman" w:hAnsi="Times New Roman" w:hint="eastAsia"/>
          <w:sz w:val="18"/>
        </w:rPr>
        <w:t>レーザによる溶融特性は</w:t>
      </w:r>
      <w:r>
        <w:rPr>
          <w:rFonts w:ascii="Times New Roman" w:hAnsi="Times New Roman" w:hint="eastAsia"/>
          <w:sz w:val="18"/>
        </w:rPr>
        <w:t>Q</w:t>
      </w:r>
      <w:r>
        <w:rPr>
          <w:rFonts w:ascii="Times New Roman" w:hAnsi="Times New Roman" w:hint="eastAsia"/>
          <w:sz w:val="18"/>
        </w:rPr>
        <w:t>スイッチ</w:t>
      </w:r>
      <w:r>
        <w:rPr>
          <w:rFonts w:ascii="Times New Roman" w:hAnsi="Times New Roman" w:hint="eastAsia"/>
          <w:sz w:val="18"/>
        </w:rPr>
        <w:t>SHG YAG</w:t>
      </w:r>
      <w:r>
        <w:rPr>
          <w:rFonts w:ascii="Times New Roman" w:hAnsi="Times New Roman" w:hint="eastAsia"/>
          <w:sz w:val="18"/>
        </w:rPr>
        <w:t>レーザ重畳照射により改善されることがわかる．</w:t>
      </w:r>
    </w:p>
    <w:p w:rsidR="000F6B13" w:rsidRDefault="000F6B13">
      <w:pPr>
        <w:spacing w:line="280" w:lineRule="exact"/>
        <w:rPr>
          <w:rFonts w:ascii="Times New Roman" w:hAnsi="Times New Roman"/>
          <w:sz w:val="18"/>
        </w:rPr>
      </w:pPr>
      <w:r>
        <w:rPr>
          <w:rFonts w:ascii="Times New Roman" w:hAnsi="Times New Roman" w:hint="eastAsia"/>
          <w:sz w:val="18"/>
        </w:rPr>
        <w:t xml:space="preserve">　以上，いずれの金属材料でも，異波長重畳レーザ照射によって，溶融特性が大幅に改善されることが確認された．そして，溶融の程度は，金属材料の反射率や熱伝導率など</w:t>
      </w:r>
    </w:p>
    <w:p w:rsidR="000F6B13" w:rsidRDefault="000F6B13">
      <w:pPr>
        <w:spacing w:line="280" w:lineRule="exact"/>
        <w:rPr>
          <w:rFonts w:ascii="Times New Roman" w:hAnsi="Times New Roman"/>
          <w:sz w:val="18"/>
        </w:rPr>
      </w:pPr>
      <w:r>
        <w:rPr>
          <w:rFonts w:ascii="Times New Roman" w:hAnsi="Times New Roman"/>
          <w:sz w:val="18"/>
        </w:rPr>
        <w:br w:type="column"/>
      </w:r>
    </w:p>
    <w:p w:rsidR="000F6B13" w:rsidRDefault="000F6B13">
      <w:pPr>
        <w:spacing w:line="280" w:lineRule="exact"/>
        <w:rPr>
          <w:rFonts w:ascii="Times New Roman" w:hAnsi="Times New Roman"/>
          <w:sz w:val="18"/>
        </w:rPr>
      </w:pPr>
    </w:p>
    <w:p w:rsidR="000F6B13" w:rsidRDefault="000F6B13">
      <w:pPr>
        <w:spacing w:line="280" w:lineRule="exact"/>
        <w:rPr>
          <w:rFonts w:ascii="Times New Roman" w:hAnsi="Times New Roman"/>
          <w:sz w:val="18"/>
        </w:rPr>
      </w:pPr>
    </w:p>
    <w:p w:rsidR="000F6B13" w:rsidRDefault="000F6B13">
      <w:pPr>
        <w:spacing w:line="280" w:lineRule="exact"/>
        <w:rPr>
          <w:rFonts w:ascii="Times New Roman" w:hAnsi="Times New Roman"/>
          <w:sz w:val="18"/>
        </w:rPr>
      </w:pPr>
    </w:p>
    <w:p w:rsidR="000F6B13" w:rsidRDefault="000F6B13">
      <w:pPr>
        <w:spacing w:line="280" w:lineRule="exact"/>
        <w:rPr>
          <w:rFonts w:ascii="Times New Roman" w:hAnsi="Times New Roman"/>
          <w:sz w:val="18"/>
        </w:rPr>
      </w:pPr>
    </w:p>
    <w:p w:rsidR="000F6B13" w:rsidRDefault="000F6B13">
      <w:pPr>
        <w:spacing w:line="280" w:lineRule="exact"/>
        <w:rPr>
          <w:rFonts w:ascii="Times New Roman" w:hAnsi="Times New Roman"/>
          <w:sz w:val="18"/>
        </w:rPr>
      </w:pPr>
    </w:p>
    <w:p w:rsidR="000F6B13" w:rsidRDefault="000F6B13">
      <w:pPr>
        <w:spacing w:line="280" w:lineRule="exact"/>
        <w:jc w:val="center"/>
        <w:rPr>
          <w:rFonts w:ascii="Times New Roman" w:hAnsi="Times New Roman"/>
          <w:sz w:val="18"/>
        </w:rPr>
      </w:pPr>
      <w:r>
        <w:rPr>
          <w:rFonts w:ascii="Times New Roman" w:hAnsi="Times New Roman" w:hint="eastAsia"/>
          <w:sz w:val="18"/>
        </w:rPr>
        <w:t>図版</w:t>
      </w:r>
    </w:p>
    <w:p w:rsidR="000F6B13" w:rsidRDefault="000F6B13">
      <w:pPr>
        <w:spacing w:line="280" w:lineRule="exact"/>
        <w:rPr>
          <w:rFonts w:ascii="Times New Roman" w:hAnsi="Times New Roman"/>
          <w:sz w:val="18"/>
        </w:rPr>
      </w:pPr>
    </w:p>
    <w:p w:rsidR="000F6B13" w:rsidRDefault="000F6B13">
      <w:pPr>
        <w:spacing w:line="280" w:lineRule="exact"/>
        <w:rPr>
          <w:rFonts w:ascii="Times New Roman" w:hAnsi="Times New Roman"/>
          <w:sz w:val="18"/>
        </w:rPr>
      </w:pPr>
    </w:p>
    <w:p w:rsidR="000F6B13" w:rsidRDefault="000F6B13">
      <w:pPr>
        <w:spacing w:line="280" w:lineRule="exact"/>
        <w:rPr>
          <w:rFonts w:ascii="Times New Roman" w:hAnsi="Times New Roman"/>
          <w:sz w:val="18"/>
        </w:rPr>
      </w:pPr>
    </w:p>
    <w:p w:rsidR="000F6B13" w:rsidRDefault="000F6B13">
      <w:pPr>
        <w:spacing w:line="280" w:lineRule="exact"/>
        <w:rPr>
          <w:rFonts w:ascii="Times New Roman" w:hAnsi="Times New Roman"/>
          <w:sz w:val="18"/>
        </w:rPr>
      </w:pPr>
    </w:p>
    <w:p w:rsidR="000F6B13" w:rsidRDefault="000F6B13">
      <w:pPr>
        <w:spacing w:line="280" w:lineRule="exact"/>
        <w:rPr>
          <w:rFonts w:ascii="Times New Roman" w:hAnsi="Times New Roman"/>
          <w:sz w:val="18"/>
        </w:rPr>
      </w:pPr>
    </w:p>
    <w:p w:rsidR="000F6B13" w:rsidRDefault="000F6B13">
      <w:pPr>
        <w:spacing w:line="280" w:lineRule="exact"/>
        <w:rPr>
          <w:rFonts w:ascii="Times New Roman" w:hAnsi="Times New Roman"/>
          <w:sz w:val="18"/>
        </w:rPr>
      </w:pPr>
    </w:p>
    <w:p w:rsidR="000F6B13" w:rsidRDefault="000F6B13">
      <w:pPr>
        <w:spacing w:line="280" w:lineRule="exact"/>
        <w:rPr>
          <w:rFonts w:ascii="Times New Roman" w:hAnsi="Times New Roman"/>
          <w:sz w:val="18"/>
        </w:rPr>
      </w:pPr>
    </w:p>
    <w:p w:rsidR="000F6B13" w:rsidRDefault="000F6B13">
      <w:pPr>
        <w:spacing w:line="280" w:lineRule="exact"/>
        <w:rPr>
          <w:rFonts w:ascii="Times New Roman" w:hAnsi="Times New Roman"/>
          <w:sz w:val="18"/>
        </w:rPr>
      </w:pPr>
    </w:p>
    <w:p w:rsidR="000F6B13" w:rsidRDefault="00F82527">
      <w:pPr>
        <w:spacing w:line="280" w:lineRule="exact"/>
        <w:rPr>
          <w:rFonts w:ascii="Times New Roman" w:hAnsi="Times New Roman"/>
          <w:sz w:val="18"/>
        </w:rPr>
      </w:pPr>
      <w:r>
        <w:rPr>
          <w:rFonts w:ascii="Times New Roman" w:hAnsi="Times New Roman"/>
          <w:noProof/>
          <w:sz w:val="20"/>
        </w:rPr>
        <mc:AlternateContent>
          <mc:Choice Requires="wps">
            <w:drawing>
              <wp:anchor distT="0" distB="0" distL="114300" distR="114300" simplePos="0" relativeHeight="251656704" behindDoc="0" locked="0" layoutInCell="1" allowOverlap="1">
                <wp:simplePos x="0" y="0"/>
                <wp:positionH relativeFrom="column">
                  <wp:posOffset>-19685</wp:posOffset>
                </wp:positionH>
                <wp:positionV relativeFrom="paragraph">
                  <wp:posOffset>152400</wp:posOffset>
                </wp:positionV>
                <wp:extent cx="3032125" cy="640080"/>
                <wp:effectExtent l="0" t="0" r="0" b="635"/>
                <wp:wrapTopAndBottom/>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125"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6B13" w:rsidRDefault="000F6B13">
                            <w:pPr>
                              <w:spacing w:line="196" w:lineRule="exact"/>
                              <w:ind w:left="562" w:hangingChars="350" w:hanging="562"/>
                            </w:pPr>
                            <w:r>
                              <w:rPr>
                                <w:rFonts w:ascii="Times New Roman" w:hAnsi="Times New Roman" w:hint="eastAsia"/>
                                <w:b/>
                                <w:sz w:val="16"/>
                              </w:rPr>
                              <w:t>Fig. 2</w:t>
                            </w:r>
                            <w:r>
                              <w:rPr>
                                <w:rFonts w:ascii="Times New Roman" w:hAnsi="Times New Roman" w:hint="eastAsia"/>
                                <w:sz w:val="16"/>
                              </w:rPr>
                              <w:t xml:space="preserve">　</w:t>
                            </w:r>
                            <w:proofErr w:type="spellStart"/>
                            <w:r>
                              <w:rPr>
                                <w:rFonts w:ascii="Times New Roman" w:hAnsi="Times New Roman" w:hint="eastAsia"/>
                                <w:sz w:val="16"/>
                              </w:rPr>
                              <w:t>Bbbbbb</w:t>
                            </w:r>
                            <w:proofErr w:type="spellEnd"/>
                            <w:r>
                              <w:rPr>
                                <w:rFonts w:ascii="Times New Roman" w:hAnsi="Times New Roman" w:hint="eastAsia"/>
                                <w:sz w:val="16"/>
                              </w:rPr>
                              <w:t xml:space="preserve"> </w:t>
                            </w:r>
                            <w:proofErr w:type="spellStart"/>
                            <w:r>
                              <w:rPr>
                                <w:rFonts w:ascii="Times New Roman" w:hAnsi="Times New Roman" w:hint="eastAsia"/>
                                <w:sz w:val="16"/>
                              </w:rPr>
                              <w:t>bbbbb</w:t>
                            </w:r>
                            <w:proofErr w:type="spellEnd"/>
                            <w:r>
                              <w:rPr>
                                <w:rFonts w:ascii="Times New Roman" w:hAnsi="Times New Roman" w:hint="eastAsia"/>
                                <w:sz w:val="16"/>
                              </w:rPr>
                              <w:t xml:space="preserve"> </w:t>
                            </w:r>
                            <w:proofErr w:type="spellStart"/>
                            <w:r>
                              <w:rPr>
                                <w:rFonts w:ascii="Times New Roman" w:hAnsi="Times New Roman" w:hint="eastAsia"/>
                                <w:sz w:val="16"/>
                              </w:rPr>
                              <w:t>bbbbb</w:t>
                            </w:r>
                            <w:proofErr w:type="spellEnd"/>
                            <w:r>
                              <w:rPr>
                                <w:rFonts w:ascii="Times New Roman" w:hAnsi="Times New Roman" w:hint="eastAsia"/>
                                <w:sz w:val="16"/>
                              </w:rPr>
                              <w:t xml:space="preserve"> </w:t>
                            </w:r>
                            <w:proofErr w:type="spellStart"/>
                            <w:r>
                              <w:rPr>
                                <w:rFonts w:ascii="Times New Roman" w:hAnsi="Times New Roman" w:hint="eastAsia"/>
                                <w:sz w:val="16"/>
                              </w:rPr>
                              <w:t>bbbbb</w:t>
                            </w:r>
                            <w:proofErr w:type="spellEnd"/>
                            <w:r>
                              <w:rPr>
                                <w:rFonts w:ascii="Times New Roman" w:hAnsi="Times New Roman" w:hint="eastAsia"/>
                                <w:sz w:val="16"/>
                              </w:rPr>
                              <w:t xml:space="preserve"> </w:t>
                            </w:r>
                            <w:proofErr w:type="spellStart"/>
                            <w:r>
                              <w:rPr>
                                <w:rFonts w:ascii="Times New Roman" w:hAnsi="Times New Roman" w:hint="eastAsia"/>
                                <w:sz w:val="16"/>
                              </w:rPr>
                              <w:t>bbbbb</w:t>
                            </w:r>
                            <w:proofErr w:type="spellEnd"/>
                            <w:r>
                              <w:rPr>
                                <w:rFonts w:ascii="Times New Roman" w:hAnsi="Times New Roman" w:hint="eastAsia"/>
                                <w:sz w:val="16"/>
                              </w:rPr>
                              <w:t xml:space="preserve"> </w:t>
                            </w:r>
                            <w:proofErr w:type="spellStart"/>
                            <w:r>
                              <w:rPr>
                                <w:rFonts w:ascii="Times New Roman" w:hAnsi="Times New Roman" w:hint="eastAsia"/>
                                <w:sz w:val="16"/>
                              </w:rPr>
                              <w:t>bbbbb</w:t>
                            </w:r>
                            <w:proofErr w:type="spellEnd"/>
                            <w:r>
                              <w:rPr>
                                <w:rFonts w:ascii="Times New Roman" w:hAnsi="Times New Roman" w:hint="eastAsia"/>
                                <w:sz w:val="16"/>
                              </w:rPr>
                              <w:t xml:space="preserve"> </w:t>
                            </w:r>
                            <w:proofErr w:type="spellStart"/>
                            <w:r>
                              <w:rPr>
                                <w:rFonts w:ascii="Times New Roman" w:hAnsi="Times New Roman" w:hint="eastAsia"/>
                                <w:sz w:val="16"/>
                              </w:rPr>
                              <w:t>bbbbb</w:t>
                            </w:r>
                            <w:proofErr w:type="spellEnd"/>
                            <w:r>
                              <w:rPr>
                                <w:rFonts w:ascii="Times New Roman" w:hAnsi="Times New Roman" w:hint="eastAsia"/>
                                <w:sz w:val="16"/>
                              </w:rPr>
                              <w:t xml:space="preserve"> </w:t>
                            </w:r>
                            <w:proofErr w:type="spellStart"/>
                            <w:r>
                              <w:rPr>
                                <w:rFonts w:ascii="Times New Roman" w:hAnsi="Times New Roman" w:hint="eastAsia"/>
                                <w:sz w:val="16"/>
                              </w:rPr>
                              <w:t>bbbbb</w:t>
                            </w:r>
                            <w:proofErr w:type="spellEnd"/>
                            <w:r>
                              <w:rPr>
                                <w:rFonts w:ascii="Times New Roman" w:hAnsi="Times New Roman" w:hint="eastAsia"/>
                                <w:sz w:val="16"/>
                              </w:rPr>
                              <w:t xml:space="preserve"> </w:t>
                            </w:r>
                            <w:proofErr w:type="spellStart"/>
                            <w:r>
                              <w:rPr>
                                <w:rFonts w:ascii="Times New Roman" w:hAnsi="Times New Roman" w:hint="eastAsia"/>
                                <w:sz w:val="16"/>
                              </w:rPr>
                              <w:t>bbbbb</w:t>
                            </w:r>
                            <w:proofErr w:type="spellEnd"/>
                            <w:r>
                              <w:rPr>
                                <w:rFonts w:ascii="Times New Roman" w:hAnsi="Times New Roman" w:hint="eastAsia"/>
                                <w:sz w:val="16"/>
                              </w:rPr>
                              <w:t xml:space="preserve"> </w:t>
                            </w:r>
                            <w:proofErr w:type="spellStart"/>
                            <w:r>
                              <w:rPr>
                                <w:rFonts w:ascii="Times New Roman" w:hAnsi="Times New Roman" w:hint="eastAsia"/>
                                <w:sz w:val="16"/>
                              </w:rPr>
                              <w:t>bbbb</w:t>
                            </w:r>
                            <w:proofErr w:type="spellEnd"/>
                            <w:r>
                              <w:rPr>
                                <w:rFonts w:ascii="Times New Roman" w:hAnsi="Times New Roman" w:hint="eastAsia"/>
                                <w:sz w:val="16"/>
                              </w:rPr>
                              <w:t xml:space="preserve"> b </w:t>
                            </w:r>
                            <w:proofErr w:type="spellStart"/>
                            <w:r>
                              <w:rPr>
                                <w:rFonts w:ascii="Times New Roman" w:hAnsi="Times New Roman" w:hint="eastAsia"/>
                                <w:sz w:val="16"/>
                              </w:rPr>
                              <w:t>bbbbbb</w:t>
                            </w:r>
                            <w:proofErr w:type="spellEnd"/>
                            <w:r>
                              <w:rPr>
                                <w:rFonts w:ascii="Times New Roman" w:hAnsi="Times New Roman" w:hint="eastAsia"/>
                                <w:sz w:val="16"/>
                              </w:rPr>
                              <w:t xml:space="preserve"> </w:t>
                            </w:r>
                            <w:proofErr w:type="spellStart"/>
                            <w:r>
                              <w:rPr>
                                <w:rFonts w:ascii="Times New Roman" w:hAnsi="Times New Roman" w:hint="eastAsia"/>
                                <w:sz w:val="16"/>
                              </w:rPr>
                              <w:t>Bbbbbb</w:t>
                            </w:r>
                            <w:proofErr w:type="spellEnd"/>
                            <w:r>
                              <w:rPr>
                                <w:rFonts w:ascii="Times New Roman" w:hAnsi="Times New Roman" w:hint="eastAsia"/>
                                <w:sz w:val="16"/>
                              </w:rPr>
                              <w:t xml:space="preserve"> </w:t>
                            </w:r>
                            <w:proofErr w:type="spellStart"/>
                            <w:r>
                              <w:rPr>
                                <w:rFonts w:ascii="Times New Roman" w:hAnsi="Times New Roman" w:hint="eastAsia"/>
                                <w:sz w:val="16"/>
                              </w:rPr>
                              <w:t>bbbbb</w:t>
                            </w:r>
                            <w:proofErr w:type="spellEnd"/>
                            <w:r>
                              <w:rPr>
                                <w:rFonts w:ascii="Times New Roman" w:hAnsi="Times New Roman" w:hint="eastAsia"/>
                                <w:sz w:val="16"/>
                              </w:rPr>
                              <w:t xml:space="preserve"> </w:t>
                            </w:r>
                            <w:proofErr w:type="spellStart"/>
                            <w:r>
                              <w:rPr>
                                <w:rFonts w:ascii="Times New Roman" w:hAnsi="Times New Roman" w:hint="eastAsia"/>
                                <w:sz w:val="16"/>
                              </w:rPr>
                              <w:t>bbbbb</w:t>
                            </w:r>
                            <w:proofErr w:type="spellEnd"/>
                            <w:r>
                              <w:rPr>
                                <w:rFonts w:ascii="Times New Roman" w:hAnsi="Times New Roman" w:hint="eastAsia"/>
                                <w:sz w:val="16"/>
                              </w:rPr>
                              <w:t xml:space="preserve"> </w:t>
                            </w:r>
                            <w:proofErr w:type="spellStart"/>
                            <w:r>
                              <w:rPr>
                                <w:rFonts w:ascii="Times New Roman" w:hAnsi="Times New Roman" w:hint="eastAsia"/>
                                <w:sz w:val="16"/>
                              </w:rPr>
                              <w:t>bbbbb</w:t>
                            </w:r>
                            <w:proofErr w:type="spellEnd"/>
                            <w:r>
                              <w:rPr>
                                <w:rFonts w:ascii="Times New Roman" w:hAnsi="Times New Roman" w:hint="eastAsia"/>
                                <w:sz w:val="16"/>
                              </w:rPr>
                              <w:t xml:space="preserve"> </w:t>
                            </w:r>
                            <w:proofErr w:type="spellStart"/>
                            <w:r>
                              <w:rPr>
                                <w:rFonts w:ascii="Times New Roman" w:hAnsi="Times New Roman" w:hint="eastAsia"/>
                                <w:sz w:val="16"/>
                              </w:rPr>
                              <w:t>bbbbb</w:t>
                            </w:r>
                            <w:proofErr w:type="spellEnd"/>
                            <w:r>
                              <w:rPr>
                                <w:rFonts w:ascii="Times New Roman" w:hAnsi="Times New Roman" w:hint="eastAsia"/>
                                <w:sz w:val="16"/>
                              </w:rPr>
                              <w:t xml:space="preserve"> </w:t>
                            </w:r>
                            <w:proofErr w:type="spellStart"/>
                            <w:r>
                              <w:rPr>
                                <w:rFonts w:ascii="Times New Roman" w:hAnsi="Times New Roman" w:hint="eastAsia"/>
                                <w:sz w:val="16"/>
                              </w:rPr>
                              <w:t>bbbbb</w:t>
                            </w:r>
                            <w:proofErr w:type="spellEnd"/>
                            <w:r>
                              <w:rPr>
                                <w:rFonts w:ascii="Times New Roman" w:hAnsi="Times New Roman" w:hint="eastAsia"/>
                                <w:sz w:val="16"/>
                              </w:rPr>
                              <w:t xml:space="preserve"> </w:t>
                            </w:r>
                            <w:proofErr w:type="spellStart"/>
                            <w:r>
                              <w:rPr>
                                <w:rFonts w:ascii="Times New Roman" w:hAnsi="Times New Roman" w:hint="eastAsia"/>
                                <w:sz w:val="16"/>
                              </w:rPr>
                              <w:t>bbbbb</w:t>
                            </w:r>
                            <w:proofErr w:type="spellEnd"/>
                            <w:r>
                              <w:rPr>
                                <w:rFonts w:ascii="Times New Roman" w:hAnsi="Times New Roman" w:hint="eastAsia"/>
                                <w:sz w:val="16"/>
                              </w:rPr>
                              <w:t xml:space="preserve"> </w:t>
                            </w:r>
                            <w:proofErr w:type="spellStart"/>
                            <w:r>
                              <w:rPr>
                                <w:rFonts w:ascii="Times New Roman" w:hAnsi="Times New Roman" w:hint="eastAsia"/>
                                <w:sz w:val="16"/>
                              </w:rPr>
                              <w:t>bbbbb</w:t>
                            </w:r>
                            <w:proofErr w:type="spellEnd"/>
                            <w:r>
                              <w:rPr>
                                <w:rFonts w:ascii="Times New Roman" w:hAnsi="Times New Roman" w:hint="eastAsia"/>
                                <w:sz w:val="16"/>
                              </w:rPr>
                              <w:t xml:space="preserve"> </w:t>
                            </w:r>
                            <w:proofErr w:type="spellStart"/>
                            <w:r>
                              <w:rPr>
                                <w:rFonts w:ascii="Times New Roman" w:hAnsi="Times New Roman" w:hint="eastAsia"/>
                                <w:sz w:val="16"/>
                              </w:rPr>
                              <w:t>bbbbb</w:t>
                            </w:r>
                            <w:proofErr w:type="spellEnd"/>
                            <w:r>
                              <w:rPr>
                                <w:rFonts w:ascii="Times New Roman" w:hAnsi="Times New Roman" w:hint="eastAsia"/>
                                <w:sz w:val="16"/>
                              </w:rPr>
                              <w:t xml:space="preserve"> </w:t>
                            </w:r>
                            <w:proofErr w:type="spellStart"/>
                            <w:r>
                              <w:rPr>
                                <w:rFonts w:ascii="Times New Roman" w:hAnsi="Times New Roman" w:hint="eastAsia"/>
                                <w:sz w:val="16"/>
                              </w:rPr>
                              <w:t>bbbb</w:t>
                            </w:r>
                            <w:proofErr w:type="spellEnd"/>
                            <w:r>
                              <w:rPr>
                                <w:rFonts w:ascii="Times New Roman" w:hAnsi="Times New Roman" w:hint="eastAsia"/>
                                <w:sz w:val="16"/>
                              </w:rPr>
                              <w:t xml:space="preserve"> b </w:t>
                            </w:r>
                            <w:proofErr w:type="spellStart"/>
                            <w:r>
                              <w:rPr>
                                <w:rFonts w:ascii="Times New Roman" w:hAnsi="Times New Roman" w:hint="eastAsia"/>
                                <w:sz w:val="16"/>
                              </w:rPr>
                              <w:t>bbbbbb</w:t>
                            </w:r>
                            <w:proofErr w:type="spellEnd"/>
                            <w:r>
                              <w:rPr>
                                <w:rFonts w:ascii="Times New Roman" w:hAnsi="Times New Roman" w:hint="eastAsia"/>
                                <w:sz w:val="16"/>
                              </w:rPr>
                              <w:t xml:space="preserve"> </w:t>
                            </w:r>
                            <w:proofErr w:type="spellStart"/>
                            <w:r>
                              <w:rPr>
                                <w:rFonts w:ascii="Times New Roman" w:hAnsi="Times New Roman" w:hint="eastAsia"/>
                                <w:sz w:val="16"/>
                              </w:rPr>
                              <w:t>Bbbbbb</w:t>
                            </w:r>
                            <w:proofErr w:type="spellEnd"/>
                            <w:r>
                              <w:rPr>
                                <w:rFonts w:ascii="Times New Roman" w:hAnsi="Times New Roman" w:hint="eastAsia"/>
                                <w:sz w:val="16"/>
                              </w:rPr>
                              <w:t xml:space="preserve"> </w:t>
                            </w:r>
                            <w:proofErr w:type="spellStart"/>
                            <w:r>
                              <w:rPr>
                                <w:rFonts w:ascii="Times New Roman" w:hAnsi="Times New Roman" w:hint="eastAsia"/>
                                <w:sz w:val="16"/>
                              </w:rPr>
                              <w:t>bbbbb</w:t>
                            </w:r>
                            <w:proofErr w:type="spellEnd"/>
                            <w:r>
                              <w:rPr>
                                <w:rFonts w:ascii="Times New Roman" w:hAnsi="Times New Roman" w:hint="eastAsia"/>
                                <w:sz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9" type="#_x0000_t202" style="position:absolute;left:0;text-align:left;margin-left:-1.55pt;margin-top:12pt;width:238.75pt;height:5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" stroked="f">
                <v:textbox>
                  <w:txbxContent>
                    <w:p w:rsidR="000F6B13" w:rsidRDefault="000F6B13">
                      <w:pPr>
                        <w:spacing w:line="196" w:lineRule="exact"/>
                        <w:ind w:left="562" w:hangingChars="350" w:hanging="562"/>
                        <w:rPr>
                          <w:rFonts w:hint="eastAsia"/>
                        </w:rPr>
                      </w:pPr>
                      <w:r>
                        <w:rPr>
                          <w:rFonts w:ascii="Times New Roman" w:hAnsi="Times New Roman" w:hint="eastAsia"/>
                          <w:b/>
                          <w:sz w:val="16"/>
                        </w:rPr>
                        <w:t>Fig. 2</w:t>
                      </w:r>
                      <w:r>
                        <w:rPr>
                          <w:rFonts w:ascii="Times New Roman" w:hAnsi="Times New Roman" w:hint="eastAsia"/>
                          <w:sz w:val="16"/>
                        </w:rPr>
                        <w:t xml:space="preserve">　</w:t>
                      </w:r>
                      <w:r>
                        <w:rPr>
                          <w:rFonts w:ascii="Times New Roman" w:hAnsi="Times New Roman" w:hint="eastAsia"/>
                          <w:sz w:val="16"/>
                        </w:rPr>
                        <w:t xml:space="preserve">Bbbbbb bbbbb bbbbb bbbbb bbbbb bbbbb bbbbb bbbbb bbbbb bbbb b bbbbbb Bbbbbb bbbbb bbbbb bbbbb bbbbb bbbbb bbbbb bbbbb bbbbb bbbb b bbbbbb Bbbbbb bbbbb </w:t>
                      </w:r>
                    </w:p>
                  </w:txbxContent>
                </v:textbox>
                <w10:wrap type="topAndBottom"/>
              </v:shape>
            </w:pict>
          </mc:Fallback>
        </mc:AlternateContent>
      </w:r>
    </w:p>
    <w:p w:rsidR="000F6B13" w:rsidRDefault="000F6B13">
      <w:pPr>
        <w:spacing w:line="280" w:lineRule="exact"/>
        <w:rPr>
          <w:rFonts w:ascii="Times New Roman" w:hAnsi="Times New Roman"/>
          <w:sz w:val="18"/>
        </w:rPr>
      </w:pPr>
    </w:p>
    <w:p w:rsidR="000F6B13" w:rsidRDefault="000F6B13">
      <w:pPr>
        <w:spacing w:line="280" w:lineRule="exact"/>
        <w:rPr>
          <w:rFonts w:ascii="Times New Roman" w:hAnsi="Times New Roman"/>
          <w:sz w:val="18"/>
        </w:rPr>
      </w:pPr>
    </w:p>
    <w:p w:rsidR="000F6B13" w:rsidRDefault="000F6B13">
      <w:pPr>
        <w:spacing w:line="280" w:lineRule="exact"/>
        <w:rPr>
          <w:rFonts w:ascii="Times New Roman" w:hAnsi="Times New Roman"/>
          <w:sz w:val="18"/>
        </w:rPr>
      </w:pPr>
    </w:p>
    <w:p w:rsidR="000F6B13" w:rsidRDefault="000F6B13">
      <w:pPr>
        <w:spacing w:line="280" w:lineRule="exact"/>
        <w:rPr>
          <w:rFonts w:ascii="Times New Roman" w:hAnsi="Times New Roman"/>
          <w:sz w:val="18"/>
        </w:rPr>
      </w:pPr>
    </w:p>
    <w:p w:rsidR="000F6B13" w:rsidRDefault="000F6B13">
      <w:pPr>
        <w:spacing w:line="280" w:lineRule="exact"/>
        <w:rPr>
          <w:rFonts w:ascii="Times New Roman" w:hAnsi="Times New Roman"/>
          <w:sz w:val="18"/>
        </w:rPr>
      </w:pPr>
    </w:p>
    <w:p w:rsidR="000F6B13" w:rsidRDefault="000F6B13">
      <w:pPr>
        <w:spacing w:line="280" w:lineRule="exact"/>
        <w:rPr>
          <w:rFonts w:ascii="Times New Roman" w:hAnsi="Times New Roman"/>
          <w:sz w:val="18"/>
        </w:rPr>
      </w:pPr>
    </w:p>
    <w:p w:rsidR="000F6B13" w:rsidRDefault="000F6B13">
      <w:pPr>
        <w:spacing w:line="280" w:lineRule="exact"/>
        <w:jc w:val="center"/>
        <w:rPr>
          <w:rFonts w:ascii="Times New Roman" w:hAnsi="Times New Roman"/>
          <w:sz w:val="18"/>
        </w:rPr>
      </w:pPr>
      <w:r>
        <w:rPr>
          <w:rFonts w:ascii="Times New Roman" w:hAnsi="Times New Roman" w:hint="eastAsia"/>
          <w:sz w:val="18"/>
        </w:rPr>
        <w:t>図版</w:t>
      </w:r>
    </w:p>
    <w:p w:rsidR="000F6B13" w:rsidRDefault="000F6B13">
      <w:pPr>
        <w:spacing w:line="280" w:lineRule="exact"/>
        <w:rPr>
          <w:rFonts w:ascii="Times New Roman" w:hAnsi="Times New Roman"/>
          <w:sz w:val="18"/>
        </w:rPr>
      </w:pPr>
    </w:p>
    <w:p w:rsidR="000F6B13" w:rsidRDefault="000F6B13">
      <w:pPr>
        <w:spacing w:line="280" w:lineRule="exact"/>
        <w:rPr>
          <w:rFonts w:ascii="Times New Roman" w:hAnsi="Times New Roman"/>
          <w:sz w:val="18"/>
        </w:rPr>
      </w:pPr>
    </w:p>
    <w:p w:rsidR="000F6B13" w:rsidRDefault="000F6B13">
      <w:pPr>
        <w:spacing w:line="280" w:lineRule="exact"/>
        <w:rPr>
          <w:rFonts w:ascii="Times New Roman" w:hAnsi="Times New Roman"/>
          <w:sz w:val="18"/>
        </w:rPr>
      </w:pPr>
    </w:p>
    <w:p w:rsidR="000F6B13" w:rsidRDefault="000F6B13">
      <w:pPr>
        <w:spacing w:line="280" w:lineRule="exact"/>
        <w:rPr>
          <w:rFonts w:ascii="Times New Roman" w:hAnsi="Times New Roman"/>
          <w:sz w:val="18"/>
        </w:rPr>
      </w:pPr>
    </w:p>
    <w:p w:rsidR="000F6B13" w:rsidRDefault="000F6B13">
      <w:pPr>
        <w:spacing w:line="280" w:lineRule="exact"/>
        <w:rPr>
          <w:rFonts w:ascii="Times New Roman" w:hAnsi="Times New Roman"/>
          <w:sz w:val="18"/>
        </w:rPr>
      </w:pPr>
    </w:p>
    <w:p w:rsidR="000F6B13" w:rsidRDefault="00F82527">
      <w:pPr>
        <w:spacing w:line="280" w:lineRule="exact"/>
        <w:rPr>
          <w:rFonts w:ascii="Times New Roman" w:hAnsi="Times New Roman"/>
          <w:sz w:val="18"/>
        </w:rPr>
      </w:pPr>
      <w:r>
        <w:rPr>
          <w:rFonts w:ascii="Times New Roman" w:hAnsi="Times New Roman"/>
          <w:noProof/>
          <w:sz w:val="20"/>
        </w:rPr>
        <mc:AlternateContent>
          <mc:Choice Requires="wps">
            <w:drawing>
              <wp:anchor distT="0" distB="0" distL="114300" distR="114300" simplePos="0" relativeHeight="251657728" behindDoc="0" locked="0" layoutInCell="1" allowOverlap="1">
                <wp:simplePos x="0" y="0"/>
                <wp:positionH relativeFrom="column">
                  <wp:posOffset>-17780</wp:posOffset>
                </wp:positionH>
                <wp:positionV relativeFrom="paragraph">
                  <wp:posOffset>157480</wp:posOffset>
                </wp:positionV>
                <wp:extent cx="3032125" cy="640080"/>
                <wp:effectExtent l="0" t="1270" r="0"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125"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6B13" w:rsidRDefault="000F6B13">
                            <w:pPr>
                              <w:spacing w:line="196" w:lineRule="exact"/>
                              <w:ind w:left="562" w:hangingChars="350" w:hanging="562"/>
                              <w:rPr>
                                <w:rFonts w:ascii="Times New Roman" w:hAnsi="Times New Roman"/>
                                <w:sz w:val="16"/>
                              </w:rPr>
                            </w:pPr>
                            <w:r>
                              <w:rPr>
                                <w:rFonts w:ascii="Times New Roman" w:hAnsi="Times New Roman" w:hint="eastAsia"/>
                                <w:b/>
                                <w:sz w:val="16"/>
                              </w:rPr>
                              <w:t>Fig. 3</w:t>
                            </w:r>
                            <w:r>
                              <w:rPr>
                                <w:rFonts w:ascii="Times New Roman" w:hAnsi="Times New Roman" w:hint="eastAsia"/>
                                <w:sz w:val="16"/>
                              </w:rPr>
                              <w:t xml:space="preserve">　</w:t>
                            </w:r>
                            <w:proofErr w:type="spellStart"/>
                            <w:r>
                              <w:rPr>
                                <w:rFonts w:ascii="Times New Roman" w:hAnsi="Times New Roman" w:hint="eastAsia"/>
                                <w:sz w:val="16"/>
                              </w:rPr>
                              <w:t>Ccccc</w:t>
                            </w:r>
                            <w:proofErr w:type="spellEnd"/>
                            <w:r>
                              <w:rPr>
                                <w:rFonts w:ascii="Times New Roman" w:hAnsi="Times New Roman" w:hint="eastAsia"/>
                                <w:sz w:val="16"/>
                              </w:rPr>
                              <w:t xml:space="preserve"> </w:t>
                            </w:r>
                            <w:proofErr w:type="spellStart"/>
                            <w:r>
                              <w:rPr>
                                <w:rFonts w:ascii="Times New Roman" w:hAnsi="Times New Roman" w:hint="eastAsia"/>
                                <w:sz w:val="16"/>
                              </w:rPr>
                              <w:t>ccccc</w:t>
                            </w:r>
                            <w:proofErr w:type="spellEnd"/>
                            <w:r>
                              <w:rPr>
                                <w:rFonts w:ascii="Times New Roman" w:hAnsi="Times New Roman" w:hint="eastAsia"/>
                                <w:sz w:val="16"/>
                              </w:rPr>
                              <w:t xml:space="preserve"> </w:t>
                            </w:r>
                            <w:proofErr w:type="spellStart"/>
                            <w:r>
                              <w:rPr>
                                <w:rFonts w:ascii="Times New Roman" w:hAnsi="Times New Roman" w:hint="eastAsia"/>
                                <w:sz w:val="16"/>
                              </w:rPr>
                              <w:t>ccccccccccc</w:t>
                            </w:r>
                            <w:proofErr w:type="spellEnd"/>
                            <w:r>
                              <w:rPr>
                                <w:rFonts w:ascii="Times New Roman" w:hAnsi="Times New Roman" w:hint="eastAsia"/>
                                <w:sz w:val="16"/>
                              </w:rPr>
                              <w:t xml:space="preserve"> </w:t>
                            </w:r>
                            <w:proofErr w:type="spellStart"/>
                            <w:r>
                              <w:rPr>
                                <w:rFonts w:ascii="Times New Roman" w:hAnsi="Times New Roman" w:hint="eastAsia"/>
                                <w:sz w:val="16"/>
                              </w:rPr>
                              <w:t>ccccccccc</w:t>
                            </w:r>
                            <w:proofErr w:type="spellEnd"/>
                            <w:r>
                              <w:rPr>
                                <w:rFonts w:ascii="Times New Roman" w:hAnsi="Times New Roman" w:hint="eastAsia"/>
                                <w:sz w:val="16"/>
                              </w:rPr>
                              <w:t xml:space="preserve"> </w:t>
                            </w:r>
                            <w:proofErr w:type="spellStart"/>
                            <w:r>
                              <w:rPr>
                                <w:rFonts w:ascii="Times New Roman" w:hAnsi="Times New Roman" w:hint="eastAsia"/>
                                <w:sz w:val="16"/>
                              </w:rPr>
                              <w:t>cccccc</w:t>
                            </w:r>
                            <w:proofErr w:type="spellEnd"/>
                            <w:r>
                              <w:rPr>
                                <w:rFonts w:ascii="Times New Roman" w:hAnsi="Times New Roman" w:hint="eastAsia"/>
                                <w:sz w:val="16"/>
                              </w:rPr>
                              <w:t xml:space="preserve"> </w:t>
                            </w:r>
                            <w:proofErr w:type="spellStart"/>
                            <w:r>
                              <w:rPr>
                                <w:rFonts w:ascii="Times New Roman" w:hAnsi="Times New Roman" w:hint="eastAsia"/>
                                <w:sz w:val="16"/>
                              </w:rPr>
                              <w:t>cccccc</w:t>
                            </w:r>
                            <w:proofErr w:type="spellEnd"/>
                            <w:r>
                              <w:rPr>
                                <w:rFonts w:ascii="Times New Roman" w:hAnsi="Times New Roman" w:hint="eastAsia"/>
                                <w:sz w:val="16"/>
                              </w:rPr>
                              <w:t xml:space="preserve"> </w:t>
                            </w:r>
                            <w:proofErr w:type="spellStart"/>
                            <w:r>
                              <w:rPr>
                                <w:rFonts w:ascii="Times New Roman" w:hAnsi="Times New Roman" w:hint="eastAsia"/>
                                <w:sz w:val="16"/>
                              </w:rPr>
                              <w:t>cccccc</w:t>
                            </w:r>
                            <w:proofErr w:type="spellEnd"/>
                            <w:r>
                              <w:rPr>
                                <w:rFonts w:ascii="Times New Roman" w:hAnsi="Times New Roman" w:hint="eastAsia"/>
                                <w:sz w:val="16"/>
                              </w:rPr>
                              <w:t xml:space="preserve"> </w:t>
                            </w:r>
                            <w:proofErr w:type="spellStart"/>
                            <w:r>
                              <w:rPr>
                                <w:rFonts w:ascii="Times New Roman" w:hAnsi="Times New Roman" w:hint="eastAsia"/>
                                <w:sz w:val="16"/>
                              </w:rPr>
                              <w:t>ccccc</w:t>
                            </w:r>
                            <w:proofErr w:type="spellEnd"/>
                            <w:r>
                              <w:rPr>
                                <w:rFonts w:ascii="Times New Roman" w:hAnsi="Times New Roman" w:hint="eastAsia"/>
                                <w:sz w:val="16"/>
                              </w:rPr>
                              <w:t xml:space="preserve"> </w:t>
                            </w:r>
                            <w:proofErr w:type="spellStart"/>
                            <w:r>
                              <w:rPr>
                                <w:rFonts w:ascii="Times New Roman" w:hAnsi="Times New Roman" w:hint="eastAsia"/>
                                <w:sz w:val="16"/>
                              </w:rPr>
                              <w:t>ccccc</w:t>
                            </w:r>
                            <w:proofErr w:type="spellEnd"/>
                            <w:r>
                              <w:rPr>
                                <w:rFonts w:ascii="Times New Roman" w:hAnsi="Times New Roman" w:hint="eastAsia"/>
                                <w:sz w:val="16"/>
                              </w:rPr>
                              <w:t xml:space="preserve"> </w:t>
                            </w:r>
                            <w:proofErr w:type="spellStart"/>
                            <w:r>
                              <w:rPr>
                                <w:rFonts w:ascii="Times New Roman" w:hAnsi="Times New Roman" w:hint="eastAsia"/>
                                <w:sz w:val="16"/>
                              </w:rPr>
                              <w:t>ccccc</w:t>
                            </w:r>
                            <w:proofErr w:type="spellEnd"/>
                            <w:r>
                              <w:rPr>
                                <w:rFonts w:ascii="Times New Roman" w:hAnsi="Times New Roman" w:hint="eastAsia"/>
                                <w:sz w:val="16"/>
                              </w:rPr>
                              <w:t xml:space="preserve"> </w:t>
                            </w:r>
                            <w:proofErr w:type="spellStart"/>
                            <w:r>
                              <w:rPr>
                                <w:rFonts w:ascii="Times New Roman" w:hAnsi="Times New Roman" w:hint="eastAsia"/>
                                <w:sz w:val="16"/>
                              </w:rPr>
                              <w:t>cccc</w:t>
                            </w:r>
                            <w:proofErr w:type="spellEnd"/>
                            <w:r>
                              <w:rPr>
                                <w:rFonts w:ascii="Times New Roman" w:hAnsi="Times New Roman" w:hint="eastAsia"/>
                                <w:sz w:val="16"/>
                              </w:rPr>
                              <w:t xml:space="preserve"> </w:t>
                            </w:r>
                            <w:proofErr w:type="spellStart"/>
                            <w:r>
                              <w:rPr>
                                <w:rFonts w:ascii="Times New Roman" w:hAnsi="Times New Roman" w:hint="eastAsia"/>
                                <w:sz w:val="16"/>
                              </w:rPr>
                              <w:t>ccccc</w:t>
                            </w:r>
                            <w:proofErr w:type="spellEnd"/>
                            <w:r>
                              <w:rPr>
                                <w:rFonts w:ascii="Times New Roman" w:hAnsi="Times New Roman" w:hint="eastAsia"/>
                                <w:sz w:val="16"/>
                              </w:rPr>
                              <w:t xml:space="preserve"> </w:t>
                            </w:r>
                            <w:proofErr w:type="spellStart"/>
                            <w:r>
                              <w:rPr>
                                <w:rFonts w:ascii="Times New Roman" w:hAnsi="Times New Roman" w:hint="eastAsia"/>
                                <w:sz w:val="16"/>
                              </w:rPr>
                              <w:t>ccccccccccc</w:t>
                            </w:r>
                            <w:proofErr w:type="spellEnd"/>
                            <w:r>
                              <w:rPr>
                                <w:rFonts w:ascii="Times New Roman" w:hAnsi="Times New Roman" w:hint="eastAsia"/>
                                <w:sz w:val="16"/>
                              </w:rPr>
                              <w:t xml:space="preserve"> </w:t>
                            </w:r>
                            <w:proofErr w:type="spellStart"/>
                            <w:r>
                              <w:rPr>
                                <w:rFonts w:ascii="Times New Roman" w:hAnsi="Times New Roman" w:hint="eastAsia"/>
                                <w:sz w:val="16"/>
                              </w:rPr>
                              <w:t>ccccccccc</w:t>
                            </w:r>
                            <w:proofErr w:type="spellEnd"/>
                            <w:r>
                              <w:rPr>
                                <w:rFonts w:ascii="Times New Roman" w:hAnsi="Times New Roman" w:hint="eastAsia"/>
                                <w:sz w:val="16"/>
                              </w:rPr>
                              <w:t xml:space="preserve"> </w:t>
                            </w:r>
                            <w:proofErr w:type="spellStart"/>
                            <w:r>
                              <w:rPr>
                                <w:rFonts w:ascii="Times New Roman" w:hAnsi="Times New Roman" w:hint="eastAsia"/>
                                <w:sz w:val="16"/>
                              </w:rPr>
                              <w:t>cccccc</w:t>
                            </w:r>
                            <w:proofErr w:type="spellEnd"/>
                            <w:r>
                              <w:rPr>
                                <w:rFonts w:ascii="Times New Roman" w:hAnsi="Times New Roman" w:hint="eastAsia"/>
                                <w:sz w:val="16"/>
                              </w:rPr>
                              <w:t xml:space="preserve"> </w:t>
                            </w:r>
                            <w:proofErr w:type="spellStart"/>
                            <w:r>
                              <w:rPr>
                                <w:rFonts w:ascii="Times New Roman" w:hAnsi="Times New Roman" w:hint="eastAsia"/>
                                <w:sz w:val="16"/>
                              </w:rPr>
                              <w:t>cccccc</w:t>
                            </w:r>
                            <w:proofErr w:type="spellEnd"/>
                            <w:r>
                              <w:rPr>
                                <w:rFonts w:ascii="Times New Roman" w:hAnsi="Times New Roman" w:hint="eastAsia"/>
                                <w:sz w:val="16"/>
                              </w:rPr>
                              <w:t xml:space="preserve"> </w:t>
                            </w:r>
                            <w:proofErr w:type="spellStart"/>
                            <w:r>
                              <w:rPr>
                                <w:rFonts w:ascii="Times New Roman" w:hAnsi="Times New Roman" w:hint="eastAsia"/>
                                <w:sz w:val="16"/>
                              </w:rPr>
                              <w:t>cccccc</w:t>
                            </w:r>
                            <w:proofErr w:type="spellEnd"/>
                            <w:r>
                              <w:rPr>
                                <w:rFonts w:ascii="Times New Roman" w:hAnsi="Times New Roman" w:hint="eastAsia"/>
                                <w:sz w:val="16"/>
                              </w:rPr>
                              <w:t xml:space="preserve"> </w:t>
                            </w:r>
                            <w:proofErr w:type="spellStart"/>
                            <w:r>
                              <w:rPr>
                                <w:rFonts w:ascii="Times New Roman" w:hAnsi="Times New Roman" w:hint="eastAsia"/>
                                <w:sz w:val="16"/>
                              </w:rPr>
                              <w:t>ccccc</w:t>
                            </w:r>
                            <w:proofErr w:type="spellEnd"/>
                            <w:r>
                              <w:rPr>
                                <w:rFonts w:ascii="Times New Roman" w:hAnsi="Times New Roman" w:hint="eastAsia"/>
                                <w:sz w:val="16"/>
                              </w:rPr>
                              <w:t xml:space="preserve"> </w:t>
                            </w:r>
                            <w:proofErr w:type="spellStart"/>
                            <w:r>
                              <w:rPr>
                                <w:rFonts w:ascii="Times New Roman" w:hAnsi="Times New Roman" w:hint="eastAsia"/>
                                <w:sz w:val="16"/>
                              </w:rPr>
                              <w:t>ccccc</w:t>
                            </w:r>
                            <w:proofErr w:type="spellEnd"/>
                            <w:r>
                              <w:rPr>
                                <w:rFonts w:ascii="Times New Roman" w:hAnsi="Times New Roman" w:hint="eastAsia"/>
                                <w:sz w:val="16"/>
                              </w:rPr>
                              <w:t xml:space="preserve"> </w:t>
                            </w:r>
                            <w:proofErr w:type="spellStart"/>
                            <w:r>
                              <w:rPr>
                                <w:rFonts w:ascii="Times New Roman" w:hAnsi="Times New Roman" w:hint="eastAsia"/>
                                <w:sz w:val="16"/>
                              </w:rPr>
                              <w:t>ccccc</w:t>
                            </w:r>
                            <w:proofErr w:type="spellEnd"/>
                            <w:r>
                              <w:rPr>
                                <w:rFonts w:ascii="Times New Roman" w:hAnsi="Times New Roman" w:hint="eastAsia"/>
                                <w:sz w:val="16"/>
                              </w:rPr>
                              <w:t xml:space="preserve"> </w:t>
                            </w:r>
                            <w:proofErr w:type="spellStart"/>
                            <w:r>
                              <w:rPr>
                                <w:rFonts w:ascii="Times New Roman" w:hAnsi="Times New Roman" w:hint="eastAsia"/>
                                <w:sz w:val="16"/>
                              </w:rPr>
                              <w:t>cccc</w:t>
                            </w:r>
                            <w:proofErr w:type="spellEnd"/>
                          </w:p>
                          <w:p w:rsidR="000F6B13" w:rsidRDefault="000F6B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0" type="#_x0000_t202" style="position:absolute;left:0;text-align:left;margin-left:-1.4pt;margin-top:12.4pt;width:238.75pt;height:5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QsmhgIAABc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" stroked="f">
                <v:textbox>
                  <w:txbxContent>
                    <w:p w:rsidR="000F6B13" w:rsidRDefault="000F6B13">
                      <w:pPr>
                        <w:spacing w:line="196" w:lineRule="exact"/>
                        <w:ind w:left="562" w:hangingChars="350" w:hanging="562"/>
                        <w:rPr>
                          <w:rFonts w:ascii="Times New Roman" w:hAnsi="Times New Roman" w:hint="eastAsia"/>
                          <w:sz w:val="16"/>
                        </w:rPr>
                      </w:pPr>
                      <w:r>
                        <w:rPr>
                          <w:rFonts w:ascii="Times New Roman" w:hAnsi="Times New Roman" w:hint="eastAsia"/>
                          <w:b/>
                          <w:sz w:val="16"/>
                        </w:rPr>
                        <w:t>Fig. 3</w:t>
                      </w:r>
                      <w:r>
                        <w:rPr>
                          <w:rFonts w:ascii="Times New Roman" w:hAnsi="Times New Roman" w:hint="eastAsia"/>
                          <w:sz w:val="16"/>
                        </w:rPr>
                        <w:t xml:space="preserve">　</w:t>
                      </w:r>
                      <w:r>
                        <w:rPr>
                          <w:rFonts w:ascii="Times New Roman" w:hAnsi="Times New Roman" w:hint="eastAsia"/>
                          <w:sz w:val="16"/>
                        </w:rPr>
                        <w:t>Ccccc ccccc ccccccccccc ccccccccc cccccc cccccc cccccc ccccc ccccc ccccc cccc ccccc ccccccccccc ccccccccc cccccc cccccc cccccc ccccc ccccc ccccc cccc</w:t>
                      </w:r>
                    </w:p>
                    <w:p w:rsidR="000F6B13" w:rsidRDefault="000F6B13"/>
                  </w:txbxContent>
                </v:textbox>
              </v:shape>
            </w:pict>
          </mc:Fallback>
        </mc:AlternateContent>
      </w:r>
    </w:p>
    <w:p w:rsidR="000F6B13" w:rsidRDefault="000F6B13">
      <w:pPr>
        <w:spacing w:line="280" w:lineRule="exact"/>
        <w:rPr>
          <w:rFonts w:ascii="Times New Roman" w:hAnsi="Times New Roman"/>
          <w:sz w:val="18"/>
        </w:rPr>
      </w:pPr>
    </w:p>
    <w:p w:rsidR="000F6B13" w:rsidRDefault="000F6B13">
      <w:pPr>
        <w:spacing w:line="280" w:lineRule="exact"/>
        <w:rPr>
          <w:rFonts w:ascii="Times New Roman" w:hAnsi="Times New Roman"/>
          <w:sz w:val="18"/>
        </w:rPr>
      </w:pPr>
    </w:p>
    <w:p w:rsidR="000F6B13" w:rsidRDefault="000F6B13">
      <w:pPr>
        <w:spacing w:line="280" w:lineRule="exact"/>
        <w:rPr>
          <w:rFonts w:ascii="Times New Roman" w:hAnsi="Times New Roman"/>
          <w:sz w:val="18"/>
        </w:rPr>
      </w:pPr>
    </w:p>
    <w:p w:rsidR="000F6B13" w:rsidRDefault="000F6B13">
      <w:pPr>
        <w:spacing w:afterLines="50" w:after="144" w:line="280" w:lineRule="exact"/>
        <w:rPr>
          <w:rFonts w:ascii="Times New Roman" w:hAnsi="Times New Roman"/>
          <w:sz w:val="18"/>
        </w:rPr>
      </w:pPr>
    </w:p>
    <w:p w:rsidR="000F6B13" w:rsidRDefault="000F6B13">
      <w:pPr>
        <w:spacing w:afterLines="50" w:after="144" w:line="280" w:lineRule="exact"/>
        <w:rPr>
          <w:rFonts w:ascii="Times New Roman" w:hAnsi="Times New Roman"/>
          <w:bCs/>
          <w:sz w:val="18"/>
        </w:rPr>
      </w:pPr>
      <w:r>
        <w:rPr>
          <w:rFonts w:ascii="Times New Roman" w:hAnsi="Times New Roman" w:hint="eastAsia"/>
          <w:sz w:val="18"/>
        </w:rPr>
        <w:t>に影響されていることも判明した．また，著者ら</w:t>
      </w:r>
      <w:r>
        <w:rPr>
          <w:rFonts w:ascii="Times New Roman" w:hAnsi="Times New Roman" w:hint="eastAsia"/>
          <w:sz w:val="18"/>
          <w:vertAlign w:val="superscript"/>
        </w:rPr>
        <w:t>１）</w:t>
      </w:r>
      <w:r>
        <w:rPr>
          <w:rFonts w:ascii="Times New Roman" w:hAnsi="Times New Roman" w:hint="eastAsia"/>
          <w:sz w:val="18"/>
        </w:rPr>
        <w:t>は，各金属材料のビーム吸収率について測定した結果，アルミニウム合金およびステンレス鋼における異波長重畳レーザ照射でのビーム吸収率は，基本波パルス</w:t>
      </w:r>
      <w:r>
        <w:rPr>
          <w:rFonts w:ascii="Times New Roman" w:hAnsi="Times New Roman" w:hint="eastAsia"/>
          <w:sz w:val="18"/>
        </w:rPr>
        <w:t>YAG</w:t>
      </w:r>
      <w:r>
        <w:rPr>
          <w:rFonts w:ascii="Times New Roman" w:hAnsi="Times New Roman" w:hint="eastAsia"/>
          <w:sz w:val="18"/>
        </w:rPr>
        <w:t>レーザ単独照射の場合より，それぞれ２倍および</w:t>
      </w:r>
      <w:r>
        <w:rPr>
          <w:rFonts w:ascii="Times New Roman" w:hAnsi="Times New Roman" w:hint="eastAsia"/>
          <w:sz w:val="18"/>
        </w:rPr>
        <w:t xml:space="preserve">70 % </w:t>
      </w:r>
      <w:r>
        <w:rPr>
          <w:rFonts w:ascii="Times New Roman" w:hAnsi="Times New Roman" w:hint="eastAsia"/>
          <w:sz w:val="18"/>
        </w:rPr>
        <w:t>以上増加することを明らかにしている．したがって，</w:t>
      </w:r>
      <w:r>
        <w:rPr>
          <w:rFonts w:ascii="Times New Roman" w:hAnsi="Times New Roman" w:hint="eastAsia"/>
          <w:sz w:val="18"/>
        </w:rPr>
        <w:t>SHG YAG</w:t>
      </w:r>
      <w:r>
        <w:rPr>
          <w:rFonts w:ascii="Times New Roman" w:hAnsi="Times New Roman" w:hint="eastAsia"/>
          <w:sz w:val="18"/>
        </w:rPr>
        <w:t>レーザによって開いたキーホールの中に基本波パルス</w:t>
      </w:r>
      <w:r>
        <w:rPr>
          <w:rFonts w:ascii="Times New Roman" w:hAnsi="Times New Roman" w:hint="eastAsia"/>
          <w:sz w:val="18"/>
        </w:rPr>
        <w:t>YAG</w:t>
      </w:r>
      <w:r>
        <w:rPr>
          <w:rFonts w:ascii="Times New Roman" w:hAnsi="Times New Roman" w:hint="eastAsia"/>
          <w:sz w:val="18"/>
        </w:rPr>
        <w:t>レーザが照射され，そのレーザ光がキーホール内に投入されやすく，エネルギーの吸収率が上がり，キーホールは大きく深くなったことが考えられる．そのメカニズムの詳細は以下で検討する．</w:t>
      </w:r>
      <w:r>
        <w:rPr>
          <w:rFonts w:ascii="Times New Roman" w:hAnsi="Times New Roman"/>
          <w:sz w:val="18"/>
        </w:rPr>
        <w:br w:type="page"/>
      </w:r>
      <w:r>
        <w:rPr>
          <w:rFonts w:ascii="Times New Roman" w:hAnsi="Times New Roman" w:hint="eastAsia"/>
          <w:bCs/>
          <w:sz w:val="18"/>
        </w:rPr>
        <w:lastRenderedPageBreak/>
        <w:t xml:space="preserve">　</w:t>
      </w:r>
      <w:r>
        <w:rPr>
          <w:rFonts w:ascii="Times New Roman" w:hAnsi="Times New Roman" w:hint="eastAsia"/>
          <w:b/>
          <w:sz w:val="18"/>
        </w:rPr>
        <w:t>3.2</w:t>
      </w:r>
      <w:r>
        <w:rPr>
          <w:rFonts w:ascii="Times New Roman" w:hAnsi="Times New Roman" w:hint="eastAsia"/>
          <w:bCs/>
          <w:sz w:val="18"/>
        </w:rPr>
        <w:t xml:space="preserve">　</w:t>
      </w:r>
      <w:r>
        <w:rPr>
          <w:rFonts w:ascii="Times New Roman" w:eastAsia="ＭＳ ゴシック" w:hAnsi="Times New Roman" w:hint="eastAsia"/>
          <w:bCs/>
          <w:sz w:val="18"/>
        </w:rPr>
        <w:t>異波長重畳レーザ誘起プラズマの挙動</w:t>
      </w:r>
    </w:p>
    <w:p w:rsidR="000F6B13" w:rsidRDefault="000F6B13">
      <w:pPr>
        <w:rPr>
          <w:rFonts w:ascii="Times New Roman" w:hAnsi="Times New Roman"/>
          <w:sz w:val="18"/>
        </w:rPr>
      </w:pPr>
      <w:r>
        <w:rPr>
          <w:rFonts w:ascii="Times New Roman" w:hAnsi="Times New Roman" w:hint="eastAsia"/>
          <w:bCs/>
          <w:sz w:val="18"/>
        </w:rPr>
        <w:t xml:space="preserve">　</w:t>
      </w:r>
      <w:r>
        <w:rPr>
          <w:rFonts w:ascii="Times New Roman" w:hAnsi="Times New Roman" w:hint="eastAsia"/>
          <w:sz w:val="18"/>
        </w:rPr>
        <w:t>各種金属材料に基本波パルス</w:t>
      </w:r>
      <w:r>
        <w:rPr>
          <w:rFonts w:ascii="Times New Roman" w:hAnsi="Times New Roman" w:hint="eastAsia"/>
          <w:sz w:val="18"/>
        </w:rPr>
        <w:t>YAG</w:t>
      </w:r>
      <w:r>
        <w:rPr>
          <w:rFonts w:ascii="Times New Roman" w:hAnsi="Times New Roman" w:hint="eastAsia"/>
          <w:sz w:val="18"/>
        </w:rPr>
        <w:t>レーザを単独照射し，溶接中の誘起プラズマを高速度ビデオで観察した．</w:t>
      </w:r>
      <w:r>
        <w:rPr>
          <w:rFonts w:ascii="Times New Roman" w:hAnsi="Times New Roman" w:hint="eastAsia"/>
          <w:sz w:val="18"/>
        </w:rPr>
        <w:t>SUS 304</w:t>
      </w:r>
      <w:r>
        <w:rPr>
          <w:rFonts w:ascii="Times New Roman" w:hAnsi="Times New Roman" w:hint="eastAsia"/>
          <w:sz w:val="18"/>
        </w:rPr>
        <w:t>での結果を</w:t>
      </w:r>
      <w:r>
        <w:rPr>
          <w:rFonts w:ascii="Times New Roman" w:hAnsi="Times New Roman" w:hint="eastAsia"/>
          <w:bCs/>
          <w:sz w:val="18"/>
        </w:rPr>
        <w:t>Fig. 4</w:t>
      </w:r>
      <w:r>
        <w:rPr>
          <w:rFonts w:ascii="Times New Roman" w:hAnsi="Times New Roman" w:hint="eastAsia"/>
          <w:sz w:val="18"/>
        </w:rPr>
        <w:t>に示す．レーザは，エネルギー</w:t>
      </w:r>
      <w:r>
        <w:rPr>
          <w:rFonts w:ascii="Times New Roman" w:hAnsi="Times New Roman" w:hint="eastAsia"/>
          <w:sz w:val="18"/>
        </w:rPr>
        <w:t>27.5 J/P</w:t>
      </w:r>
      <w:r>
        <w:rPr>
          <w:rFonts w:ascii="Times New Roman" w:hAnsi="Times New Roman" w:hint="eastAsia"/>
          <w:sz w:val="18"/>
        </w:rPr>
        <w:t>，パルス幅</w:t>
      </w:r>
      <w:r>
        <w:rPr>
          <w:rFonts w:ascii="Times New Roman" w:hAnsi="Times New Roman" w:hint="eastAsia"/>
          <w:sz w:val="18"/>
        </w:rPr>
        <w:t xml:space="preserve">5 </w:t>
      </w:r>
      <w:proofErr w:type="spellStart"/>
      <w:r>
        <w:rPr>
          <w:rFonts w:ascii="Times New Roman" w:hAnsi="Times New Roman" w:hint="eastAsia"/>
          <w:sz w:val="18"/>
        </w:rPr>
        <w:t>ms</w:t>
      </w:r>
      <w:proofErr w:type="spellEnd"/>
      <w:r>
        <w:rPr>
          <w:rFonts w:ascii="Times New Roman" w:hAnsi="Times New Roman" w:hint="eastAsia"/>
          <w:sz w:val="18"/>
        </w:rPr>
        <w:t>の矩形波で，焦点距離</w:t>
      </w:r>
      <w:r>
        <w:rPr>
          <w:rFonts w:ascii="Times New Roman" w:hAnsi="Times New Roman" w:hint="eastAsia"/>
          <w:sz w:val="18"/>
        </w:rPr>
        <w:t>100 mm</w:t>
      </w:r>
      <w:r>
        <w:rPr>
          <w:rFonts w:ascii="Times New Roman" w:hAnsi="Times New Roman" w:hint="eastAsia"/>
          <w:sz w:val="18"/>
        </w:rPr>
        <w:t>の集光レンズで，</w:t>
      </w:r>
      <w:r>
        <w:rPr>
          <w:rFonts w:ascii="Times New Roman" w:hAnsi="Times New Roman" w:hint="eastAsia"/>
          <w:sz w:val="18"/>
        </w:rPr>
        <w:t>He</w:t>
      </w:r>
      <w:r>
        <w:rPr>
          <w:rFonts w:ascii="Times New Roman" w:hAnsi="Times New Roman" w:hint="eastAsia"/>
          <w:sz w:val="18"/>
        </w:rPr>
        <w:t>シールドガス（</w:t>
      </w:r>
      <w:r>
        <w:rPr>
          <w:rFonts w:ascii="Times New Roman" w:hAnsi="Times New Roman" w:hint="eastAsia"/>
          <w:sz w:val="18"/>
        </w:rPr>
        <w:t xml:space="preserve">30 </w:t>
      </w:r>
      <w:r>
        <w:rPr>
          <w:rFonts w:ascii="Times New Roman" w:hAnsi="Times New Roman" w:hint="eastAsia"/>
          <w:i/>
          <w:iCs/>
          <w:sz w:val="18"/>
        </w:rPr>
        <w:t>l</w:t>
      </w:r>
      <w:r>
        <w:rPr>
          <w:rFonts w:ascii="Times New Roman" w:hAnsi="Times New Roman" w:hint="eastAsia"/>
          <w:sz w:val="18"/>
        </w:rPr>
        <w:t>/min</w:t>
      </w:r>
      <w:r>
        <w:rPr>
          <w:rFonts w:ascii="Times New Roman" w:hAnsi="Times New Roman" w:hint="eastAsia"/>
          <w:sz w:val="18"/>
        </w:rPr>
        <w:t>）中で照射されている．レーザ誘起プラズマは，パルス</w:t>
      </w:r>
      <w:r>
        <w:rPr>
          <w:rFonts w:ascii="Times New Roman" w:hAnsi="Times New Roman" w:hint="eastAsia"/>
          <w:sz w:val="18"/>
        </w:rPr>
        <w:t>YAG</w:t>
      </w:r>
      <w:r>
        <w:rPr>
          <w:rFonts w:ascii="Times New Roman" w:hAnsi="Times New Roman" w:hint="eastAsia"/>
          <w:sz w:val="18"/>
        </w:rPr>
        <w:t>レーザ照射開始（</w:t>
      </w:r>
      <w:r>
        <w:rPr>
          <w:rFonts w:ascii="Times New Roman" w:hAnsi="Times New Roman" w:hint="eastAsia"/>
          <w:sz w:val="18"/>
        </w:rPr>
        <w:t xml:space="preserve">0 </w:t>
      </w:r>
      <w:r>
        <w:rPr>
          <w:rFonts w:ascii="Times New Roman" w:hAnsi="Times New Roman" w:hint="eastAsia"/>
          <w:sz w:val="18"/>
        </w:rPr>
        <w:t>μ</w:t>
      </w:r>
      <w:r>
        <w:rPr>
          <w:rFonts w:ascii="Times New Roman" w:hAnsi="Times New Roman" w:hint="eastAsia"/>
          <w:sz w:val="18"/>
        </w:rPr>
        <w:t>s</w:t>
      </w:r>
      <w:r>
        <w:rPr>
          <w:rFonts w:ascii="Times New Roman" w:hAnsi="Times New Roman" w:hint="eastAsia"/>
          <w:sz w:val="18"/>
        </w:rPr>
        <w:t>）から約</w:t>
      </w:r>
      <w:r>
        <w:rPr>
          <w:rFonts w:ascii="Times New Roman" w:hAnsi="Times New Roman" w:hint="eastAsia"/>
          <w:sz w:val="18"/>
        </w:rPr>
        <w:t xml:space="preserve">150 </w:t>
      </w:r>
      <w:r>
        <w:rPr>
          <w:rFonts w:ascii="Times New Roman" w:hAnsi="Times New Roman" w:hint="eastAsia"/>
          <w:sz w:val="18"/>
        </w:rPr>
        <w:t>μ</w:t>
      </w:r>
      <w:r>
        <w:rPr>
          <w:rFonts w:ascii="Times New Roman" w:hAnsi="Times New Roman" w:hint="eastAsia"/>
          <w:sz w:val="18"/>
        </w:rPr>
        <w:t>s</w:t>
      </w:r>
      <w:r>
        <w:rPr>
          <w:rFonts w:ascii="Times New Roman" w:hAnsi="Times New Roman" w:hint="eastAsia"/>
          <w:sz w:val="18"/>
        </w:rPr>
        <w:t>後に薄いプラズマとして発生し，成長していく．プラズマの発光は，ある時間経過後，強弱を繰り返しながらレーザ照射が終了するまで続き，それから約</w:t>
      </w:r>
      <w:r>
        <w:rPr>
          <w:rFonts w:ascii="Times New Roman" w:hAnsi="Times New Roman" w:hint="eastAsia"/>
          <w:sz w:val="18"/>
        </w:rPr>
        <w:t xml:space="preserve">0.7 </w:t>
      </w:r>
      <w:proofErr w:type="spellStart"/>
      <w:r>
        <w:rPr>
          <w:rFonts w:ascii="Times New Roman" w:hAnsi="Times New Roman" w:hint="eastAsia"/>
          <w:sz w:val="18"/>
        </w:rPr>
        <w:t>ms</w:t>
      </w:r>
      <w:proofErr w:type="spellEnd"/>
      <w:r>
        <w:rPr>
          <w:rFonts w:ascii="Times New Roman" w:hAnsi="Times New Roman" w:hint="eastAsia"/>
          <w:sz w:val="18"/>
        </w:rPr>
        <w:t>後に完全に消滅した．また，プラズマの発光強度は，レーザ照射後約</w:t>
      </w:r>
      <w:r>
        <w:rPr>
          <w:rFonts w:ascii="Times New Roman" w:hAnsi="Times New Roman" w:hint="eastAsia"/>
          <w:sz w:val="18"/>
        </w:rPr>
        <w:t xml:space="preserve">3.8 </w:t>
      </w:r>
      <w:proofErr w:type="spellStart"/>
      <w:r>
        <w:rPr>
          <w:rFonts w:ascii="Times New Roman" w:hAnsi="Times New Roman" w:hint="eastAsia"/>
          <w:sz w:val="18"/>
        </w:rPr>
        <w:t>ms</w:t>
      </w:r>
      <w:proofErr w:type="spellEnd"/>
      <w:r>
        <w:rPr>
          <w:rFonts w:ascii="Times New Roman" w:hAnsi="Times New Roman" w:hint="eastAsia"/>
          <w:sz w:val="18"/>
        </w:rPr>
        <w:t>で強く，プラズマが膨張していた．</w:t>
      </w:r>
      <w:r>
        <w:rPr>
          <w:rFonts w:ascii="Times New Roman" w:hAnsi="Times New Roman" w:hint="eastAsia"/>
          <w:sz w:val="18"/>
        </w:rPr>
        <w:t>SUS304</w:t>
      </w:r>
      <w:r>
        <w:rPr>
          <w:rFonts w:ascii="Times New Roman" w:hAnsi="Times New Roman" w:hint="eastAsia"/>
          <w:sz w:val="18"/>
        </w:rPr>
        <w:t>の誘起プラズマは，レーザ照射中，上方へ成長するにつれて約</w:t>
      </w:r>
      <w:r>
        <w:rPr>
          <w:rFonts w:ascii="Times New Roman" w:hAnsi="Times New Roman" w:hint="eastAsia"/>
          <w:sz w:val="18"/>
        </w:rPr>
        <w:t>15</w:t>
      </w:r>
      <w:r>
        <w:rPr>
          <w:rFonts w:ascii="Times New Roman" w:hAnsi="Times New Roman" w:hint="eastAsia"/>
          <w:sz w:val="18"/>
        </w:rPr>
        <w:t>°程度（逆円錐状に）広がるが，比較的安定な形状を呈していた．このプラズマ挙動は，レーザ照射中のキーホール挙動と関連性</w:t>
      </w:r>
      <w:r>
        <w:rPr>
          <w:rFonts w:ascii="Times New Roman" w:hAnsi="Times New Roman" w:hint="eastAsia"/>
          <w:sz w:val="18"/>
          <w:vertAlign w:val="superscript"/>
        </w:rPr>
        <w:t>６）</w:t>
      </w:r>
      <w:r>
        <w:rPr>
          <w:rFonts w:ascii="Times New Roman" w:hAnsi="Times New Roman" w:hint="eastAsia"/>
          <w:sz w:val="18"/>
        </w:rPr>
        <w:t>があり，キーホールがあまり大きく変動していないことと対応していると考えられる．この点は次章で検討する．</w:t>
      </w:r>
    </w:p>
    <w:p w:rsidR="000F6B13" w:rsidRDefault="000F6B13">
      <w:pPr>
        <w:rPr>
          <w:rFonts w:ascii="Times New Roman" w:hAnsi="Times New Roman"/>
          <w:sz w:val="18"/>
        </w:rPr>
      </w:pPr>
      <w:r>
        <w:rPr>
          <w:rFonts w:ascii="Times New Roman" w:hAnsi="Times New Roman" w:hint="eastAsia"/>
          <w:sz w:val="18"/>
        </w:rPr>
        <w:t xml:space="preserve">　</w:t>
      </w:r>
      <w:r>
        <w:rPr>
          <w:rFonts w:ascii="Times New Roman" w:hAnsi="Times New Roman" w:hint="eastAsia"/>
          <w:bCs/>
          <w:sz w:val="18"/>
        </w:rPr>
        <w:t>Fig. 5</w:t>
      </w:r>
      <w:r>
        <w:rPr>
          <w:rFonts w:ascii="Times New Roman" w:hAnsi="Times New Roman" w:hint="eastAsia"/>
          <w:sz w:val="18"/>
        </w:rPr>
        <w:t>は</w:t>
      </w:r>
      <w:r>
        <w:rPr>
          <w:rFonts w:ascii="Times New Roman" w:hAnsi="Times New Roman" w:hint="eastAsia"/>
          <w:sz w:val="18"/>
        </w:rPr>
        <w:t>SUS 304</w:t>
      </w:r>
      <w:r>
        <w:rPr>
          <w:rFonts w:ascii="Times New Roman" w:hAnsi="Times New Roman" w:hint="eastAsia"/>
          <w:sz w:val="18"/>
        </w:rPr>
        <w:t>における異波長重畳レーザ照射による誘起プラズマの時間的変動を示す．重畳照射レーザの条件は，</w:t>
      </w:r>
      <w:r>
        <w:rPr>
          <w:rFonts w:ascii="Times New Roman" w:hAnsi="Times New Roman" w:hint="eastAsia"/>
          <w:sz w:val="18"/>
        </w:rPr>
        <w:t>Q</w:t>
      </w:r>
      <w:r>
        <w:rPr>
          <w:rFonts w:ascii="Times New Roman" w:hAnsi="Times New Roman" w:hint="eastAsia"/>
          <w:sz w:val="18"/>
        </w:rPr>
        <w:t>スイッチ</w:t>
      </w:r>
      <w:r>
        <w:rPr>
          <w:rFonts w:ascii="Times New Roman" w:hAnsi="Times New Roman" w:hint="eastAsia"/>
          <w:sz w:val="18"/>
        </w:rPr>
        <w:t>SHG YAG</w:t>
      </w:r>
      <w:r>
        <w:rPr>
          <w:rFonts w:ascii="Times New Roman" w:hAnsi="Times New Roman" w:hint="eastAsia"/>
          <w:sz w:val="18"/>
        </w:rPr>
        <w:t>レーザでは，平均パワー</w:t>
      </w:r>
      <w:r>
        <w:rPr>
          <w:rFonts w:ascii="Times New Roman" w:hAnsi="Times New Roman" w:hint="eastAsia"/>
          <w:sz w:val="18"/>
        </w:rPr>
        <w:t>40 W</w:t>
      </w:r>
      <w:r>
        <w:rPr>
          <w:rFonts w:ascii="Times New Roman" w:hAnsi="Times New Roman" w:hint="eastAsia"/>
          <w:sz w:val="18"/>
        </w:rPr>
        <w:t>，パルス周波数</w:t>
      </w:r>
      <w:r>
        <w:rPr>
          <w:rFonts w:ascii="Times New Roman" w:hAnsi="Times New Roman" w:hint="eastAsia"/>
          <w:sz w:val="18"/>
        </w:rPr>
        <w:t>10 kHz</w:t>
      </w:r>
      <w:r>
        <w:rPr>
          <w:rFonts w:ascii="Times New Roman" w:hAnsi="Times New Roman" w:hint="eastAsia"/>
          <w:sz w:val="18"/>
        </w:rPr>
        <w:t>で，その他の条件は</w:t>
      </w:r>
      <w:r>
        <w:rPr>
          <w:rFonts w:ascii="Times New Roman" w:hAnsi="Times New Roman" w:hint="eastAsia"/>
          <w:sz w:val="18"/>
        </w:rPr>
        <w:t>Fig. 4</w:t>
      </w:r>
      <w:r>
        <w:rPr>
          <w:rFonts w:ascii="Times New Roman" w:hAnsi="Times New Roman" w:hint="eastAsia"/>
          <w:sz w:val="18"/>
        </w:rPr>
        <w:t>と同一である．</w:t>
      </w:r>
      <w:r>
        <w:rPr>
          <w:rFonts w:ascii="Times New Roman" w:hAnsi="Times New Roman" w:hint="eastAsia"/>
          <w:sz w:val="18"/>
        </w:rPr>
        <w:t>Q</w:t>
      </w:r>
      <w:r>
        <w:rPr>
          <w:rFonts w:ascii="Times New Roman" w:hAnsi="Times New Roman" w:hint="eastAsia"/>
          <w:sz w:val="18"/>
        </w:rPr>
        <w:t>スイッチ</w:t>
      </w:r>
      <w:r>
        <w:rPr>
          <w:rFonts w:ascii="Times New Roman" w:hAnsi="Times New Roman" w:hint="eastAsia"/>
          <w:sz w:val="18"/>
        </w:rPr>
        <w:t>SHG YAG</w:t>
      </w:r>
      <w:r>
        <w:rPr>
          <w:rFonts w:ascii="Times New Roman" w:hAnsi="Times New Roman" w:hint="eastAsia"/>
          <w:sz w:val="18"/>
        </w:rPr>
        <w:t>レーザは</w:t>
      </w:r>
      <w:r>
        <w:rPr>
          <w:rFonts w:ascii="Times New Roman" w:hAnsi="Times New Roman" w:hint="eastAsia"/>
          <w:sz w:val="18"/>
        </w:rPr>
        <w:t xml:space="preserve">100 </w:t>
      </w:r>
      <w:r>
        <w:rPr>
          <w:rFonts w:ascii="Times New Roman" w:hAnsi="Times New Roman" w:hint="eastAsia"/>
          <w:sz w:val="18"/>
        </w:rPr>
        <w:t>μ</w:t>
      </w:r>
      <w:r>
        <w:rPr>
          <w:rFonts w:ascii="Times New Roman" w:hAnsi="Times New Roman" w:hint="eastAsia"/>
          <w:sz w:val="18"/>
        </w:rPr>
        <w:t>s</w:t>
      </w:r>
      <w:r>
        <w:rPr>
          <w:rFonts w:ascii="Times New Roman" w:hAnsi="Times New Roman" w:hint="eastAsia"/>
          <w:sz w:val="18"/>
        </w:rPr>
        <w:t>毎に照射されており，そのプラズマの例を写真</w:t>
      </w:r>
      <w:r>
        <w:rPr>
          <w:rFonts w:ascii="Times New Roman" w:hAnsi="Times New Roman" w:hint="eastAsia"/>
          <w:sz w:val="18"/>
        </w:rPr>
        <w:t>(a)</w:t>
      </w:r>
      <w:r>
        <w:rPr>
          <w:rFonts w:ascii="Times New Roman" w:hAnsi="Times New Roman" w:hint="eastAsia"/>
          <w:sz w:val="18"/>
        </w:rPr>
        <w:t>，</w:t>
      </w:r>
      <w:r>
        <w:rPr>
          <w:rFonts w:ascii="Times New Roman" w:hAnsi="Times New Roman" w:hint="eastAsia"/>
          <w:sz w:val="18"/>
        </w:rPr>
        <w:t>(b)</w:t>
      </w:r>
      <w:r>
        <w:rPr>
          <w:rFonts w:ascii="Times New Roman" w:hAnsi="Times New Roman" w:hint="eastAsia"/>
          <w:sz w:val="18"/>
        </w:rPr>
        <w:t>，</w:t>
      </w:r>
      <w:r>
        <w:rPr>
          <w:rFonts w:ascii="Times New Roman" w:hAnsi="Times New Roman" w:hint="eastAsia"/>
          <w:sz w:val="18"/>
        </w:rPr>
        <w:t>(e)</w:t>
      </w:r>
      <w:r>
        <w:rPr>
          <w:rFonts w:ascii="Times New Roman" w:hAnsi="Times New Roman" w:hint="eastAsia"/>
          <w:sz w:val="18"/>
        </w:rPr>
        <w:t>，</w:t>
      </w:r>
      <w:r>
        <w:rPr>
          <w:rFonts w:ascii="Times New Roman" w:hAnsi="Times New Roman" w:hint="eastAsia"/>
          <w:sz w:val="18"/>
        </w:rPr>
        <w:t>(</w:t>
      </w:r>
      <w:proofErr w:type="spellStart"/>
      <w:r>
        <w:rPr>
          <w:rFonts w:ascii="Times New Roman" w:hAnsi="Times New Roman" w:hint="eastAsia"/>
          <w:sz w:val="18"/>
        </w:rPr>
        <w:t>i</w:t>
      </w:r>
      <w:proofErr w:type="spellEnd"/>
      <w:r>
        <w:rPr>
          <w:rFonts w:ascii="Times New Roman" w:hAnsi="Times New Roman" w:hint="eastAsia"/>
          <w:sz w:val="18"/>
        </w:rPr>
        <w:t>)</w:t>
      </w:r>
      <w:r>
        <w:rPr>
          <w:rFonts w:ascii="Times New Roman" w:hAnsi="Times New Roman" w:hint="eastAsia"/>
          <w:sz w:val="18"/>
        </w:rPr>
        <w:t>および</w:t>
      </w:r>
      <w:r>
        <w:rPr>
          <w:rFonts w:ascii="Times New Roman" w:hAnsi="Times New Roman" w:hint="eastAsia"/>
          <w:sz w:val="18"/>
        </w:rPr>
        <w:t>(l)</w:t>
      </w:r>
      <w:r>
        <w:rPr>
          <w:rFonts w:ascii="Times New Roman" w:hAnsi="Times New Roman" w:hint="eastAsia"/>
          <w:sz w:val="18"/>
        </w:rPr>
        <w:t>に示す．時刻約－</w:t>
      </w:r>
      <w:r>
        <w:rPr>
          <w:rFonts w:ascii="Times New Roman" w:hAnsi="Times New Roman" w:hint="eastAsia"/>
          <w:sz w:val="18"/>
        </w:rPr>
        <w:t xml:space="preserve">1260 </w:t>
      </w:r>
      <w:r>
        <w:rPr>
          <w:rFonts w:ascii="Times New Roman" w:hAnsi="Times New Roman" w:hint="eastAsia"/>
          <w:sz w:val="18"/>
        </w:rPr>
        <w:t>μ</w:t>
      </w:r>
      <w:r>
        <w:rPr>
          <w:rFonts w:ascii="Times New Roman" w:hAnsi="Times New Roman" w:hint="eastAsia"/>
          <w:sz w:val="18"/>
        </w:rPr>
        <w:t xml:space="preserve">s </w:t>
      </w:r>
      <w:r>
        <w:rPr>
          <w:rFonts w:ascii="Times New Roman" w:hAnsi="Times New Roman" w:hint="eastAsia"/>
          <w:sz w:val="18"/>
        </w:rPr>
        <w:t>の</w:t>
      </w:r>
      <w:r>
        <w:rPr>
          <w:rFonts w:ascii="Times New Roman" w:hAnsi="Times New Roman" w:hint="eastAsia"/>
          <w:sz w:val="18"/>
        </w:rPr>
        <w:t>(a)</w:t>
      </w:r>
      <w:r>
        <w:rPr>
          <w:rFonts w:ascii="Times New Roman" w:hAnsi="Times New Roman" w:hint="eastAsia"/>
          <w:sz w:val="18"/>
        </w:rPr>
        <w:t>は</w:t>
      </w:r>
      <w:r>
        <w:rPr>
          <w:rFonts w:ascii="Times New Roman" w:hAnsi="Times New Roman" w:hint="eastAsia"/>
          <w:sz w:val="18"/>
        </w:rPr>
        <w:t>Q</w:t>
      </w:r>
      <w:r>
        <w:rPr>
          <w:rFonts w:ascii="Times New Roman" w:hAnsi="Times New Roman" w:hint="eastAsia"/>
          <w:sz w:val="18"/>
        </w:rPr>
        <w:t>スイッチ</w:t>
      </w:r>
      <w:r>
        <w:rPr>
          <w:rFonts w:ascii="Times New Roman" w:hAnsi="Times New Roman" w:hint="eastAsia"/>
          <w:sz w:val="18"/>
        </w:rPr>
        <w:t>SHG YAG</w:t>
      </w:r>
      <w:r>
        <w:rPr>
          <w:rFonts w:ascii="Times New Roman" w:hAnsi="Times New Roman" w:hint="eastAsia"/>
          <w:sz w:val="18"/>
        </w:rPr>
        <w:t>レーザ単独照射による励起プラズマを示しており，発光強度は弱いことがわかる．</w:t>
      </w:r>
      <w:r>
        <w:rPr>
          <w:rFonts w:ascii="Times New Roman" w:hAnsi="Times New Roman" w:hint="eastAsia"/>
          <w:sz w:val="18"/>
        </w:rPr>
        <w:t>(b)</w:t>
      </w:r>
      <w:r>
        <w:rPr>
          <w:rFonts w:ascii="Times New Roman" w:hAnsi="Times New Roman" w:hint="eastAsia"/>
          <w:sz w:val="18"/>
        </w:rPr>
        <w:t>，</w:t>
      </w:r>
      <w:r>
        <w:rPr>
          <w:rFonts w:ascii="Times New Roman" w:hAnsi="Times New Roman" w:hint="eastAsia"/>
          <w:sz w:val="18"/>
        </w:rPr>
        <w:t>(e)</w:t>
      </w:r>
      <w:r>
        <w:rPr>
          <w:rFonts w:ascii="Times New Roman" w:hAnsi="Times New Roman" w:hint="eastAsia"/>
          <w:sz w:val="18"/>
        </w:rPr>
        <w:t>および</w:t>
      </w:r>
      <w:r>
        <w:rPr>
          <w:rFonts w:ascii="Times New Roman" w:hAnsi="Times New Roman" w:hint="eastAsia"/>
          <w:sz w:val="18"/>
        </w:rPr>
        <w:t>(</w:t>
      </w:r>
      <w:proofErr w:type="spellStart"/>
      <w:r>
        <w:rPr>
          <w:rFonts w:ascii="Times New Roman" w:hAnsi="Times New Roman" w:hint="eastAsia"/>
          <w:sz w:val="18"/>
        </w:rPr>
        <w:t>i</w:t>
      </w:r>
      <w:proofErr w:type="spellEnd"/>
      <w:r>
        <w:rPr>
          <w:rFonts w:ascii="Times New Roman" w:hAnsi="Times New Roman" w:hint="eastAsia"/>
          <w:sz w:val="18"/>
        </w:rPr>
        <w:t>)</w:t>
      </w:r>
      <w:r>
        <w:rPr>
          <w:rFonts w:ascii="Times New Roman" w:hAnsi="Times New Roman" w:hint="eastAsia"/>
          <w:sz w:val="18"/>
        </w:rPr>
        <w:t>は，重畳照射時のプラズマであり，発光強度は単独照射の場合より強い．また，プラズマの発光強度は次の重畳レーザ照射が起こる直前には弱い</w:t>
      </w:r>
    </w:p>
    <w:p w:rsidR="000F6B13" w:rsidRDefault="00F82527">
      <w:pPr>
        <w:rPr>
          <w:rFonts w:ascii="Times New Roman" w:hAnsi="Times New Roman"/>
          <w:sz w:val="18"/>
        </w:rPr>
      </w:pPr>
      <w:r>
        <w:rPr>
          <w:noProof/>
          <w:sz w:val="20"/>
        </w:rPr>
        <mc:AlternateContent>
          <mc:Choice Requires="wps">
            <w:drawing>
              <wp:anchor distT="0" distB="0" distL="114300" distR="114300" simplePos="0" relativeHeight="251658752" behindDoc="0" locked="0" layoutInCell="1" allowOverlap="1">
                <wp:simplePos x="0" y="0"/>
                <wp:positionH relativeFrom="column">
                  <wp:posOffset>19050</wp:posOffset>
                </wp:positionH>
                <wp:positionV relativeFrom="paragraph">
                  <wp:posOffset>3177540</wp:posOffset>
                </wp:positionV>
                <wp:extent cx="6262370" cy="365760"/>
                <wp:effectExtent l="0" t="0" r="0" b="635"/>
                <wp:wrapTopAndBottom/>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237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6B13" w:rsidRDefault="000F6B13">
                            <w:pPr>
                              <w:spacing w:line="196" w:lineRule="exact"/>
                              <w:ind w:left="562" w:hangingChars="350" w:hanging="562"/>
                              <w:jc w:val="center"/>
                              <w:rPr>
                                <w:rFonts w:ascii="Times New Roman" w:hAnsi="Times New Roman"/>
                                <w:sz w:val="16"/>
                              </w:rPr>
                            </w:pPr>
                            <w:r>
                              <w:rPr>
                                <w:rFonts w:ascii="Times New Roman" w:hAnsi="Times New Roman" w:hint="eastAsia"/>
                                <w:b/>
                                <w:sz w:val="16"/>
                              </w:rPr>
                              <w:t>Fig. 4</w:t>
                            </w:r>
                            <w:r>
                              <w:rPr>
                                <w:rFonts w:ascii="Times New Roman" w:hAnsi="Times New Roman" w:hint="eastAsia"/>
                                <w:sz w:val="16"/>
                              </w:rPr>
                              <w:t xml:space="preserve">　</w:t>
                            </w:r>
                            <w:proofErr w:type="spellStart"/>
                            <w:r>
                              <w:rPr>
                                <w:rFonts w:ascii="Times New Roman" w:hAnsi="Times New Roman" w:hint="eastAsia"/>
                                <w:sz w:val="16"/>
                              </w:rPr>
                              <w:t>Dddddddddddddddddddd</w:t>
                            </w:r>
                            <w:proofErr w:type="spellEnd"/>
                            <w:r>
                              <w:rPr>
                                <w:rFonts w:ascii="Times New Roman" w:hAnsi="Times New Roman" w:hint="eastAsia"/>
                                <w:sz w:val="16"/>
                              </w:rPr>
                              <w:t xml:space="preserve"> </w:t>
                            </w:r>
                            <w:proofErr w:type="spellStart"/>
                            <w:r>
                              <w:rPr>
                                <w:rFonts w:ascii="Times New Roman" w:hAnsi="Times New Roman" w:hint="eastAsia"/>
                                <w:sz w:val="16"/>
                              </w:rPr>
                              <w:t>ddddddddddd</w:t>
                            </w:r>
                            <w:proofErr w:type="spellEnd"/>
                            <w:r>
                              <w:rPr>
                                <w:rFonts w:ascii="Times New Roman" w:hAnsi="Times New Roman" w:hint="eastAsia"/>
                                <w:sz w:val="16"/>
                              </w:rPr>
                              <w:t xml:space="preserve"> </w:t>
                            </w:r>
                            <w:proofErr w:type="spellStart"/>
                            <w:r>
                              <w:rPr>
                                <w:rFonts w:ascii="Times New Roman" w:hAnsi="Times New Roman" w:hint="eastAsia"/>
                                <w:sz w:val="16"/>
                              </w:rPr>
                              <w:t>ddddddddddd</w:t>
                            </w:r>
                            <w:proofErr w:type="spellEnd"/>
                            <w:r>
                              <w:rPr>
                                <w:rFonts w:ascii="Times New Roman" w:hAnsi="Times New Roman" w:hint="eastAsia"/>
                                <w:sz w:val="16"/>
                              </w:rPr>
                              <w:t xml:space="preserve"> </w:t>
                            </w:r>
                            <w:proofErr w:type="spellStart"/>
                            <w:r>
                              <w:rPr>
                                <w:rFonts w:ascii="Times New Roman" w:hAnsi="Times New Roman" w:hint="eastAsia"/>
                                <w:sz w:val="16"/>
                              </w:rPr>
                              <w:t>dddddddddddddddddddddddddd</w:t>
                            </w:r>
                            <w:bookmarkStart w:id="0" w:name="_GoBack"/>
                            <w:r>
                              <w:rPr>
                                <w:rFonts w:ascii="Times New Roman" w:hAnsi="Times New Roman" w:hint="eastAsia"/>
                                <w:sz w:val="16"/>
                              </w:rPr>
                              <w:t>ddddddddd</w:t>
                            </w:r>
                            <w:proofErr w:type="spellEnd"/>
                          </w:p>
                          <w:bookmarkEnd w:id="0"/>
                          <w:p w:rsidR="000F6B13" w:rsidRDefault="000F6B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32" type="#_x0000_t202" style="position:absolute;left:0;text-align:left;margin-left:1.5pt;margin-top:250.2pt;width:493.1pt;height:28.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" stroked="f">
                <v:textbox>
                  <w:txbxContent>
                    <w:p w:rsidR="000F6B13" w:rsidRDefault="000F6B13">
                      <w:pPr>
                        <w:spacing w:line="196" w:lineRule="exact"/>
                        <w:ind w:left="562" w:hangingChars="350" w:hanging="562"/>
                        <w:jc w:val="center"/>
                        <w:rPr>
                          <w:rFonts w:ascii="Times New Roman" w:hAnsi="Times New Roman"/>
                          <w:sz w:val="16"/>
                        </w:rPr>
                      </w:pPr>
                      <w:r>
                        <w:rPr>
                          <w:rFonts w:ascii="Times New Roman" w:hAnsi="Times New Roman" w:hint="eastAsia"/>
                          <w:b/>
                          <w:sz w:val="16"/>
                        </w:rPr>
                        <w:t>Fig. 4</w:t>
                      </w:r>
                      <w:r>
                        <w:rPr>
                          <w:rFonts w:ascii="Times New Roman" w:hAnsi="Times New Roman" w:hint="eastAsia"/>
                          <w:sz w:val="16"/>
                        </w:rPr>
                        <w:t xml:space="preserve">　</w:t>
                      </w:r>
                      <w:proofErr w:type="spellStart"/>
                      <w:r>
                        <w:rPr>
                          <w:rFonts w:ascii="Times New Roman" w:hAnsi="Times New Roman" w:hint="eastAsia"/>
                          <w:sz w:val="16"/>
                        </w:rPr>
                        <w:t>Dddddddddddddddddddd</w:t>
                      </w:r>
                      <w:proofErr w:type="spellEnd"/>
                      <w:r>
                        <w:rPr>
                          <w:rFonts w:ascii="Times New Roman" w:hAnsi="Times New Roman" w:hint="eastAsia"/>
                          <w:sz w:val="16"/>
                        </w:rPr>
                        <w:t xml:space="preserve"> </w:t>
                      </w:r>
                      <w:proofErr w:type="spellStart"/>
                      <w:r>
                        <w:rPr>
                          <w:rFonts w:ascii="Times New Roman" w:hAnsi="Times New Roman" w:hint="eastAsia"/>
                          <w:sz w:val="16"/>
                        </w:rPr>
                        <w:t>ddddddddddd</w:t>
                      </w:r>
                      <w:proofErr w:type="spellEnd"/>
                      <w:r>
                        <w:rPr>
                          <w:rFonts w:ascii="Times New Roman" w:hAnsi="Times New Roman" w:hint="eastAsia"/>
                          <w:sz w:val="16"/>
                        </w:rPr>
                        <w:t xml:space="preserve"> </w:t>
                      </w:r>
                      <w:proofErr w:type="spellStart"/>
                      <w:r>
                        <w:rPr>
                          <w:rFonts w:ascii="Times New Roman" w:hAnsi="Times New Roman" w:hint="eastAsia"/>
                          <w:sz w:val="16"/>
                        </w:rPr>
                        <w:t>ddddddddddd</w:t>
                      </w:r>
                      <w:proofErr w:type="spellEnd"/>
                      <w:r>
                        <w:rPr>
                          <w:rFonts w:ascii="Times New Roman" w:hAnsi="Times New Roman" w:hint="eastAsia"/>
                          <w:sz w:val="16"/>
                        </w:rPr>
                        <w:t xml:space="preserve"> </w:t>
                      </w:r>
                      <w:proofErr w:type="spellStart"/>
                      <w:r>
                        <w:rPr>
                          <w:rFonts w:ascii="Times New Roman" w:hAnsi="Times New Roman" w:hint="eastAsia"/>
                          <w:sz w:val="16"/>
                        </w:rPr>
                        <w:t>dddddddddddddddddddddddddd</w:t>
                      </w:r>
                      <w:bookmarkStart w:id="1" w:name="_GoBack"/>
                      <w:r>
                        <w:rPr>
                          <w:rFonts w:ascii="Times New Roman" w:hAnsi="Times New Roman" w:hint="eastAsia"/>
                          <w:sz w:val="16"/>
                        </w:rPr>
                        <w:t>ddddddddd</w:t>
                      </w:r>
                      <w:proofErr w:type="spellEnd"/>
                    </w:p>
                    <w:bookmarkEnd w:id="1"/>
                    <w:p w:rsidR="000F6B13" w:rsidRDefault="000F6B13"/>
                  </w:txbxContent>
                </v:textbox>
                <w10:wrap type="topAndBottom"/>
              </v:shape>
            </w:pict>
          </mc:Fallback>
        </mc:AlternateContent>
      </w:r>
      <w:r>
        <w:rPr>
          <w:noProof/>
          <w:sz w:val="20"/>
        </w:rPr>
        <mc:AlternateContent>
          <mc:Choice Requires="wps">
            <w:drawing>
              <wp:anchor distT="0" distB="0" distL="114300" distR="114300" simplePos="0" relativeHeight="251659776" behindDoc="0" locked="0" layoutInCell="1" allowOverlap="1">
                <wp:simplePos x="0" y="0"/>
                <wp:positionH relativeFrom="column">
                  <wp:posOffset>704850</wp:posOffset>
                </wp:positionH>
                <wp:positionV relativeFrom="paragraph">
                  <wp:posOffset>144145</wp:posOffset>
                </wp:positionV>
                <wp:extent cx="4859655" cy="2933065"/>
                <wp:effectExtent l="9525" t="10160" r="7620" b="9525"/>
                <wp:wrapNone/>
                <wp:docPr id="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9655" cy="2933065"/>
                        </a:xfrm>
                        <a:prstGeom prst="rect">
                          <a:avLst/>
                        </a:prstGeom>
                        <a:solidFill>
                          <a:srgbClr val="FFFFFF"/>
                        </a:solidFill>
                        <a:ln w="9525">
                          <a:solidFill>
                            <a:srgbClr val="000000"/>
                          </a:solidFill>
                          <a:miter lim="800000"/>
                          <a:headEnd/>
                          <a:tailEnd/>
                        </a:ln>
                      </wps:spPr>
                      <wps:txbx>
                        <w:txbxContent>
                          <w:p w:rsidR="000F6B13" w:rsidRDefault="00F82527">
                            <w:r>
                              <w:rPr>
                                <w:noProof/>
                              </w:rPr>
                              <w:drawing>
                                <wp:inline distT="0" distB="0" distL="0" distR="0">
                                  <wp:extent cx="4667250" cy="2828925"/>
                                  <wp:effectExtent l="0" t="0" r="0" b="0"/>
                                  <wp:docPr id="1" name="図 1" descr="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7250" cy="28289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2" type="#_x0000_t202" style="position:absolute;left:0;text-align:left;margin-left:55.5pt;margin-top:11.35pt;width:382.65pt;height:230.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">
                <v:textbox>
                  <w:txbxContent>
                    <w:p w:rsidR="000F6B13" w:rsidRDefault="00F82527">
                      <w:r>
                        <w:rPr>
                          <w:noProof/>
                        </w:rPr>
                        <w:drawing>
                          <wp:inline distT="0" distB="0" distL="0" distR="0">
                            <wp:extent cx="4667250" cy="2828925"/>
                            <wp:effectExtent l="0" t="0" r="0" b="0"/>
                            <wp:docPr id="1" name="図 1" descr="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67250" cy="2828925"/>
                                    </a:xfrm>
                                    <a:prstGeom prst="rect">
                                      <a:avLst/>
                                    </a:prstGeom>
                                    <a:noFill/>
                                    <a:ln>
                                      <a:noFill/>
                                    </a:ln>
                                  </pic:spPr>
                                </pic:pic>
                              </a:graphicData>
                            </a:graphic>
                          </wp:inline>
                        </w:drawing>
                      </w:r>
                    </w:p>
                  </w:txbxContent>
                </v:textbox>
              </v:shape>
            </w:pict>
          </mc:Fallback>
        </mc:AlternateContent>
      </w:r>
      <w:r w:rsidR="000F6B13">
        <w:rPr>
          <w:rFonts w:ascii="Times New Roman" w:hAnsi="Times New Roman"/>
          <w:sz w:val="18"/>
        </w:rPr>
        <w:br w:type="column"/>
      </w:r>
      <w:r w:rsidR="000F6B13">
        <w:rPr>
          <w:rFonts w:ascii="Times New Roman" w:hAnsi="Times New Roman" w:hint="eastAsia"/>
          <w:sz w:val="18"/>
        </w:rPr>
        <w:t>ことが観察される．すなわち，プラズマ挙動は一般に約</w:t>
      </w:r>
      <w:r w:rsidR="000F6B13">
        <w:rPr>
          <w:rFonts w:ascii="Times New Roman" w:hAnsi="Times New Roman" w:hint="eastAsia"/>
          <w:sz w:val="18"/>
        </w:rPr>
        <w:t xml:space="preserve">100 </w:t>
      </w:r>
      <w:r w:rsidR="000F6B13">
        <w:rPr>
          <w:rFonts w:ascii="Times New Roman" w:hAnsi="Times New Roman" w:hint="eastAsia"/>
          <w:sz w:val="18"/>
        </w:rPr>
        <w:t>μ</w:t>
      </w:r>
      <w:r w:rsidR="000F6B13">
        <w:rPr>
          <w:rFonts w:ascii="Times New Roman" w:hAnsi="Times New Roman" w:hint="eastAsia"/>
          <w:sz w:val="18"/>
        </w:rPr>
        <w:t>s</w:t>
      </w:r>
      <w:r w:rsidR="000F6B13">
        <w:rPr>
          <w:rFonts w:ascii="Times New Roman" w:hAnsi="Times New Roman" w:hint="eastAsia"/>
          <w:sz w:val="18"/>
        </w:rPr>
        <w:t>の周期で激しく変動することがわかった．異波長重畳レーザ照射による誘起プラズマは，</w:t>
      </w:r>
      <w:r w:rsidR="000F6B13">
        <w:rPr>
          <w:rFonts w:ascii="Times New Roman" w:hAnsi="Times New Roman" w:hint="eastAsia"/>
          <w:sz w:val="18"/>
        </w:rPr>
        <w:t>(e)</w:t>
      </w:r>
      <w:r w:rsidR="000F6B13">
        <w:rPr>
          <w:rFonts w:ascii="Times New Roman" w:hAnsi="Times New Roman" w:hint="eastAsia"/>
          <w:sz w:val="18"/>
        </w:rPr>
        <w:t>でも大きく，基本波パルス単独照射時より速く発光し，その強度も高い．また，写真</w:t>
      </w:r>
      <w:r w:rsidR="000F6B13">
        <w:rPr>
          <w:rFonts w:ascii="Times New Roman" w:hAnsi="Times New Roman" w:hint="eastAsia"/>
          <w:sz w:val="18"/>
        </w:rPr>
        <w:t>(l)</w:t>
      </w:r>
      <w:r w:rsidR="000F6B13">
        <w:rPr>
          <w:rFonts w:ascii="Times New Roman" w:hAnsi="Times New Roman" w:hint="eastAsia"/>
          <w:sz w:val="18"/>
        </w:rPr>
        <w:t>から，基本波パルス</w:t>
      </w:r>
      <w:r w:rsidR="000F6B13">
        <w:rPr>
          <w:rFonts w:ascii="Times New Roman" w:hAnsi="Times New Roman" w:hint="eastAsia"/>
          <w:sz w:val="18"/>
        </w:rPr>
        <w:t>YAG</w:t>
      </w:r>
      <w:r w:rsidR="000F6B13">
        <w:rPr>
          <w:rFonts w:ascii="Times New Roman" w:hAnsi="Times New Roman" w:hint="eastAsia"/>
          <w:sz w:val="18"/>
        </w:rPr>
        <w:t>レーザ照射終了後の溶融池に</w:t>
      </w:r>
      <w:r w:rsidR="000F6B13">
        <w:rPr>
          <w:rFonts w:ascii="Times New Roman" w:hAnsi="Times New Roman" w:hint="eastAsia"/>
          <w:sz w:val="18"/>
        </w:rPr>
        <w:t>Q</w:t>
      </w:r>
      <w:r w:rsidR="000F6B13">
        <w:rPr>
          <w:rFonts w:ascii="Times New Roman" w:hAnsi="Times New Roman" w:hint="eastAsia"/>
          <w:sz w:val="18"/>
        </w:rPr>
        <w:t>スイッチ</w:t>
      </w:r>
      <w:r w:rsidR="000F6B13">
        <w:rPr>
          <w:rFonts w:ascii="Times New Roman" w:hAnsi="Times New Roman" w:hint="eastAsia"/>
          <w:sz w:val="18"/>
        </w:rPr>
        <w:t>SHG YAG</w:t>
      </w:r>
      <w:r w:rsidR="000F6B13">
        <w:rPr>
          <w:rFonts w:ascii="Times New Roman" w:hAnsi="Times New Roman" w:hint="eastAsia"/>
          <w:sz w:val="18"/>
        </w:rPr>
        <w:t>レーザが照射されると，その発光強度は単独照射の場合</w:t>
      </w:r>
      <w:r w:rsidR="000F6B13">
        <w:rPr>
          <w:rFonts w:ascii="Times New Roman" w:hAnsi="Times New Roman" w:hint="eastAsia"/>
          <w:sz w:val="18"/>
        </w:rPr>
        <w:t>(a)</w:t>
      </w:r>
      <w:r w:rsidR="000F6B13">
        <w:rPr>
          <w:rFonts w:ascii="Times New Roman" w:hAnsi="Times New Roman" w:hint="eastAsia"/>
          <w:sz w:val="18"/>
        </w:rPr>
        <w:t>より高いことがわかる．さらに，</w:t>
      </w:r>
      <w:r w:rsidR="000F6B13">
        <w:rPr>
          <w:rFonts w:ascii="Times New Roman" w:hAnsi="Times New Roman" w:hint="eastAsia"/>
          <w:sz w:val="18"/>
        </w:rPr>
        <w:t>(g)</w:t>
      </w:r>
      <w:r w:rsidR="000F6B13">
        <w:rPr>
          <w:rFonts w:ascii="Times New Roman" w:hAnsi="Times New Roman" w:hint="eastAsia"/>
          <w:sz w:val="18"/>
        </w:rPr>
        <w:t>および</w:t>
      </w:r>
      <w:r w:rsidR="000F6B13">
        <w:rPr>
          <w:rFonts w:ascii="Times New Roman" w:hAnsi="Times New Roman" w:hint="eastAsia"/>
          <w:sz w:val="18"/>
        </w:rPr>
        <w:t>(h)</w:t>
      </w:r>
      <w:r w:rsidR="000F6B13">
        <w:rPr>
          <w:rFonts w:ascii="Times New Roman" w:hAnsi="Times New Roman" w:hint="eastAsia"/>
          <w:sz w:val="18"/>
        </w:rPr>
        <w:t>では，スパッタが白色の塊状に見られる．これは，</w:t>
      </w:r>
      <w:r w:rsidR="000F6B13">
        <w:rPr>
          <w:rFonts w:ascii="Times New Roman" w:hAnsi="Times New Roman" w:hint="eastAsia"/>
          <w:sz w:val="18"/>
        </w:rPr>
        <w:t>Fig. 4</w:t>
      </w:r>
      <w:r w:rsidR="000F6B13">
        <w:rPr>
          <w:rFonts w:ascii="Times New Roman" w:hAnsi="Times New Roman" w:hint="eastAsia"/>
          <w:sz w:val="18"/>
        </w:rPr>
        <w:t>の基本波パルス</w:t>
      </w:r>
      <w:r w:rsidR="000F6B13">
        <w:rPr>
          <w:rFonts w:ascii="Times New Roman" w:hAnsi="Times New Roman" w:hint="eastAsia"/>
          <w:sz w:val="18"/>
        </w:rPr>
        <w:t>YAG</w:t>
      </w:r>
      <w:r w:rsidR="000F6B13">
        <w:rPr>
          <w:rFonts w:ascii="Times New Roman" w:hAnsi="Times New Roman" w:hint="eastAsia"/>
          <w:sz w:val="18"/>
        </w:rPr>
        <w:t>レーザ単独照射では見られなかったものである．</w:t>
      </w:r>
    </w:p>
    <w:p w:rsidR="000F6B13" w:rsidRDefault="000F6B13">
      <w:pPr>
        <w:ind w:firstLineChars="100" w:firstLine="180"/>
        <w:rPr>
          <w:rFonts w:ascii="Times New Roman" w:hAnsi="Times New Roman"/>
          <w:sz w:val="18"/>
        </w:rPr>
      </w:pPr>
      <w:r>
        <w:rPr>
          <w:rFonts w:ascii="Times New Roman" w:hAnsi="Times New Roman" w:hint="eastAsia"/>
          <w:sz w:val="18"/>
        </w:rPr>
        <w:t>以上の結果から，異波長重畳レーザ照射時の誘起プラズマは，基本波パルス</w:t>
      </w:r>
      <w:r>
        <w:rPr>
          <w:rFonts w:ascii="Times New Roman" w:hAnsi="Times New Roman" w:hint="eastAsia"/>
          <w:sz w:val="18"/>
        </w:rPr>
        <w:t>YAG</w:t>
      </w:r>
      <w:r>
        <w:rPr>
          <w:rFonts w:ascii="Times New Roman" w:hAnsi="Times New Roman" w:hint="eastAsia"/>
          <w:sz w:val="18"/>
        </w:rPr>
        <w:t>レーザ単独照射時の誘起プラズマより早く発光し始め，激しく変動し，その強度も高いことが判明した．したがって，基本波パルス</w:t>
      </w:r>
      <w:r>
        <w:rPr>
          <w:rFonts w:ascii="Times New Roman" w:hAnsi="Times New Roman" w:hint="eastAsia"/>
          <w:sz w:val="18"/>
        </w:rPr>
        <w:t>YAG</w:t>
      </w:r>
      <w:r>
        <w:rPr>
          <w:rFonts w:ascii="Times New Roman" w:hAnsi="Times New Roman" w:hint="eastAsia"/>
          <w:sz w:val="18"/>
        </w:rPr>
        <w:t>レーザビームは，</w:t>
      </w:r>
      <w:r>
        <w:rPr>
          <w:rFonts w:ascii="Times New Roman" w:hAnsi="Times New Roman" w:hint="eastAsia"/>
          <w:sz w:val="18"/>
        </w:rPr>
        <w:t>Q</w:t>
      </w:r>
      <w:r>
        <w:rPr>
          <w:rFonts w:ascii="Times New Roman" w:hAnsi="Times New Roman" w:hint="eastAsia"/>
          <w:sz w:val="18"/>
        </w:rPr>
        <w:t>スイッチ</w:t>
      </w:r>
      <w:r>
        <w:rPr>
          <w:rFonts w:ascii="Times New Roman" w:hAnsi="Times New Roman" w:hint="eastAsia"/>
          <w:sz w:val="18"/>
        </w:rPr>
        <w:t>SHG YAG</w:t>
      </w:r>
      <w:r>
        <w:rPr>
          <w:rFonts w:ascii="Times New Roman" w:hAnsi="Times New Roman" w:hint="eastAsia"/>
          <w:sz w:val="18"/>
        </w:rPr>
        <w:t>レーザ単独照射により開いたキーホール内に吸収されやすく，キーホールが早期に大きくなり，さらに，そのキーホール中に再び</w:t>
      </w:r>
      <w:r>
        <w:rPr>
          <w:rFonts w:ascii="Times New Roman" w:hAnsi="Times New Roman" w:hint="eastAsia"/>
          <w:sz w:val="18"/>
        </w:rPr>
        <w:t>Q</w:t>
      </w:r>
      <w:r>
        <w:rPr>
          <w:rFonts w:ascii="Times New Roman" w:hAnsi="Times New Roman" w:hint="eastAsia"/>
          <w:sz w:val="18"/>
        </w:rPr>
        <w:t>スイッチ</w:t>
      </w:r>
      <w:r>
        <w:rPr>
          <w:rFonts w:ascii="Times New Roman" w:hAnsi="Times New Roman" w:hint="eastAsia"/>
          <w:sz w:val="18"/>
        </w:rPr>
        <w:t>SHG YAG</w:t>
      </w:r>
      <w:r>
        <w:rPr>
          <w:rFonts w:ascii="Times New Roman" w:hAnsi="Times New Roman" w:hint="eastAsia"/>
          <w:sz w:val="18"/>
        </w:rPr>
        <w:t>レーザビームがより容易に繰り返し投入されたため，異波長重畳レーザ照射時にはより深くなり，溶融部体積が増加したことが推察される．</w:t>
      </w:r>
    </w:p>
    <w:p w:rsidR="000F6B13" w:rsidRDefault="000F6B13">
      <w:pPr>
        <w:spacing w:beforeLines="50" w:before="144" w:afterLines="50" w:after="144"/>
        <w:rPr>
          <w:rFonts w:ascii="Times New Roman" w:hAnsi="Times New Roman"/>
          <w:bCs/>
          <w:sz w:val="18"/>
        </w:rPr>
      </w:pPr>
      <w:r>
        <w:rPr>
          <w:rFonts w:ascii="Times New Roman" w:hAnsi="Times New Roman" w:hint="eastAsia"/>
          <w:bCs/>
          <w:sz w:val="18"/>
        </w:rPr>
        <w:t xml:space="preserve">　</w:t>
      </w:r>
      <w:r>
        <w:rPr>
          <w:rFonts w:ascii="Times New Roman" w:hAnsi="Times New Roman" w:hint="eastAsia"/>
          <w:b/>
          <w:sz w:val="18"/>
        </w:rPr>
        <w:t>3.3</w:t>
      </w:r>
      <w:r>
        <w:rPr>
          <w:rFonts w:ascii="Times New Roman" w:hAnsi="Times New Roman" w:hint="eastAsia"/>
          <w:bCs/>
          <w:sz w:val="18"/>
        </w:rPr>
        <w:t xml:space="preserve">　</w:t>
      </w:r>
      <w:r>
        <w:rPr>
          <w:rFonts w:ascii="Times New Roman" w:eastAsia="ＭＳ ゴシック" w:hAnsi="Times New Roman" w:hint="eastAsia"/>
          <w:bCs/>
          <w:sz w:val="18"/>
        </w:rPr>
        <w:t>異波長重畳レーザにおけるキーホール挙動</w:t>
      </w:r>
    </w:p>
    <w:p w:rsidR="000F6B13" w:rsidRDefault="000F6B13">
      <w:pPr>
        <w:rPr>
          <w:rFonts w:ascii="Times New Roman" w:hAnsi="Times New Roman"/>
          <w:sz w:val="18"/>
        </w:rPr>
      </w:pPr>
      <w:r>
        <w:rPr>
          <w:rFonts w:ascii="Times New Roman" w:hAnsi="Times New Roman" w:hint="eastAsia"/>
          <w:sz w:val="18"/>
        </w:rPr>
        <w:t xml:space="preserve">　各種金属材料に基本波パルス</w:t>
      </w:r>
      <w:r>
        <w:rPr>
          <w:rFonts w:ascii="Times New Roman" w:hAnsi="Times New Roman" w:hint="eastAsia"/>
          <w:sz w:val="18"/>
        </w:rPr>
        <w:t>YAG</w:t>
      </w:r>
      <w:r>
        <w:rPr>
          <w:rFonts w:ascii="Times New Roman" w:hAnsi="Times New Roman" w:hint="eastAsia"/>
          <w:sz w:val="18"/>
        </w:rPr>
        <w:t>レーザ単独照射と異波長レーザ重畳照射を行い，溶融池とキーホール開口部の生成状況を高速度ビデオカメラで観察した．</w:t>
      </w:r>
    </w:p>
    <w:p w:rsidR="000F6B13" w:rsidRDefault="000F6B13">
      <w:pPr>
        <w:ind w:firstLineChars="100" w:firstLine="180"/>
        <w:rPr>
          <w:rFonts w:ascii="Times New Roman" w:hAnsi="Times New Roman"/>
          <w:sz w:val="18"/>
        </w:rPr>
      </w:pPr>
      <w:proofErr w:type="spellStart"/>
      <w:r>
        <w:rPr>
          <w:rFonts w:ascii="Times New Roman" w:hAnsi="Times New Roman" w:hint="eastAsia"/>
          <w:sz w:val="18"/>
        </w:rPr>
        <w:t>A5083</w:t>
      </w:r>
      <w:proofErr w:type="spellEnd"/>
      <w:r>
        <w:rPr>
          <w:rFonts w:ascii="Times New Roman" w:hAnsi="Times New Roman" w:hint="eastAsia"/>
          <w:sz w:val="18"/>
        </w:rPr>
        <w:t>の単独照射時の結果を</w:t>
      </w:r>
      <w:r>
        <w:rPr>
          <w:rFonts w:ascii="Times New Roman" w:hAnsi="Times New Roman" w:hint="eastAsia"/>
          <w:bCs/>
          <w:sz w:val="18"/>
        </w:rPr>
        <w:t>Fig. 6</w:t>
      </w:r>
      <w:r>
        <w:rPr>
          <w:rFonts w:ascii="Times New Roman" w:hAnsi="Times New Roman" w:hint="eastAsia"/>
          <w:sz w:val="18"/>
        </w:rPr>
        <w:t>に示す．キーホールは，パルスレーザ照射後多少時間が遅れて形成され，広がったり，狭くなったり，時間とともに激しい変動した．キーホール径は，最大で</w:t>
      </w:r>
      <w:r>
        <w:rPr>
          <w:rFonts w:ascii="Times New Roman" w:hAnsi="Times New Roman" w:hint="eastAsia"/>
          <w:sz w:val="18"/>
        </w:rPr>
        <w:t>1 mm</w:t>
      </w:r>
      <w:r>
        <w:rPr>
          <w:rFonts w:ascii="Times New Roman" w:hAnsi="Times New Roman" w:hint="eastAsia"/>
          <w:sz w:val="18"/>
        </w:rPr>
        <w:t>程度になり，およそ</w:t>
      </w:r>
      <w:r>
        <w:rPr>
          <w:rFonts w:ascii="Times New Roman" w:hAnsi="Times New Roman" w:hint="eastAsia"/>
          <w:sz w:val="18"/>
        </w:rPr>
        <w:t xml:space="preserve">430 </w:t>
      </w:r>
      <w:r>
        <w:rPr>
          <w:rFonts w:ascii="Times New Roman" w:hAnsi="Times New Roman" w:hint="eastAsia"/>
          <w:sz w:val="18"/>
        </w:rPr>
        <w:t>μ</w:t>
      </w:r>
      <w:r>
        <w:rPr>
          <w:rFonts w:ascii="Times New Roman" w:hAnsi="Times New Roman" w:hint="eastAsia"/>
          <w:sz w:val="18"/>
        </w:rPr>
        <w:t>s</w:t>
      </w:r>
      <w:r>
        <w:rPr>
          <w:rFonts w:ascii="Times New Roman" w:hAnsi="Times New Roman" w:hint="eastAsia"/>
          <w:sz w:val="18"/>
        </w:rPr>
        <w:t>の周期</w:t>
      </w:r>
    </w:p>
    <w:p w:rsidR="000F6B13" w:rsidRDefault="000F6B13">
      <w:pPr>
        <w:rPr>
          <w:rFonts w:ascii="Times New Roman" w:hAnsi="Times New Roman"/>
          <w:sz w:val="18"/>
        </w:rPr>
      </w:pPr>
      <w:r>
        <w:rPr>
          <w:rFonts w:ascii="Times New Roman" w:hAnsi="Times New Roman"/>
          <w:sz w:val="18"/>
        </w:rPr>
        <w:br w:type="page"/>
      </w:r>
      <w:r>
        <w:rPr>
          <w:rFonts w:ascii="Times New Roman" w:hAnsi="Times New Roman" w:hint="eastAsia"/>
          <w:sz w:val="18"/>
        </w:rPr>
        <w:lastRenderedPageBreak/>
        <w:t>で変動した．</w:t>
      </w:r>
    </w:p>
    <w:p w:rsidR="000F6B13" w:rsidRDefault="000F6B13">
      <w:pPr>
        <w:rPr>
          <w:rFonts w:ascii="Times New Roman" w:hAnsi="Times New Roman"/>
          <w:sz w:val="18"/>
        </w:rPr>
      </w:pPr>
      <w:r>
        <w:rPr>
          <w:rFonts w:ascii="Times New Roman" w:hAnsi="Times New Roman" w:hint="eastAsia"/>
          <w:sz w:val="18"/>
        </w:rPr>
        <w:t xml:space="preserve">　異波長重畳レーザ照射時のキーホール挙動を</w:t>
      </w:r>
      <w:r>
        <w:rPr>
          <w:rFonts w:ascii="Times New Roman" w:hAnsi="Times New Roman" w:hint="eastAsia"/>
          <w:bCs/>
          <w:sz w:val="18"/>
        </w:rPr>
        <w:t>Fig. 7</w:t>
      </w:r>
      <w:r>
        <w:rPr>
          <w:rFonts w:ascii="Times New Roman" w:hAnsi="Times New Roman" w:hint="eastAsia"/>
          <w:sz w:val="18"/>
        </w:rPr>
        <w:t>に示す．時刻－</w:t>
      </w:r>
      <w:r>
        <w:rPr>
          <w:rFonts w:ascii="Times New Roman" w:hAnsi="Times New Roman" w:hint="eastAsia"/>
          <w:sz w:val="18"/>
        </w:rPr>
        <w:t xml:space="preserve">25 </w:t>
      </w:r>
      <w:r>
        <w:rPr>
          <w:rFonts w:ascii="Times New Roman" w:hAnsi="Times New Roman" w:hint="eastAsia"/>
          <w:sz w:val="18"/>
        </w:rPr>
        <w:t>μ</w:t>
      </w:r>
      <w:r>
        <w:rPr>
          <w:rFonts w:ascii="Times New Roman" w:hAnsi="Times New Roman" w:hint="eastAsia"/>
          <w:sz w:val="18"/>
        </w:rPr>
        <w:t>s</w:t>
      </w:r>
      <w:r>
        <w:rPr>
          <w:rFonts w:ascii="Times New Roman" w:hAnsi="Times New Roman" w:hint="eastAsia"/>
          <w:sz w:val="18"/>
        </w:rPr>
        <w:t>の写真</w:t>
      </w:r>
      <w:r>
        <w:rPr>
          <w:rFonts w:ascii="Times New Roman" w:hAnsi="Times New Roman" w:hint="eastAsia"/>
          <w:sz w:val="18"/>
        </w:rPr>
        <w:t>(a)</w:t>
      </w:r>
      <w:r>
        <w:rPr>
          <w:rFonts w:ascii="Times New Roman" w:hAnsi="Times New Roman" w:hint="eastAsia"/>
          <w:sz w:val="18"/>
        </w:rPr>
        <w:t>中の黒斜線は，</w:t>
      </w:r>
      <w:r>
        <w:rPr>
          <w:rFonts w:ascii="Times New Roman" w:hAnsi="Times New Roman" w:hint="eastAsia"/>
          <w:sz w:val="18"/>
        </w:rPr>
        <w:t>Q</w:t>
      </w:r>
      <w:r>
        <w:rPr>
          <w:rFonts w:ascii="Times New Roman" w:hAnsi="Times New Roman" w:hint="eastAsia"/>
          <w:sz w:val="18"/>
        </w:rPr>
        <w:t>スイッチ</w:t>
      </w:r>
      <w:r>
        <w:rPr>
          <w:rFonts w:ascii="Times New Roman" w:hAnsi="Times New Roman" w:hint="eastAsia"/>
          <w:sz w:val="18"/>
        </w:rPr>
        <w:t>SHG YAG</w:t>
      </w:r>
      <w:r>
        <w:rPr>
          <w:rFonts w:ascii="Times New Roman" w:hAnsi="Times New Roman" w:hint="eastAsia"/>
          <w:sz w:val="18"/>
        </w:rPr>
        <w:t>レーザ照射によって形成されたアンダフィル状の溶接ビードである．</w:t>
      </w:r>
      <w:r>
        <w:rPr>
          <w:rFonts w:ascii="Times New Roman" w:hAnsi="Times New Roman" w:hint="eastAsia"/>
          <w:sz w:val="18"/>
        </w:rPr>
        <w:t>Q</w:t>
      </w:r>
      <w:r>
        <w:rPr>
          <w:rFonts w:ascii="Times New Roman" w:hAnsi="Times New Roman" w:hint="eastAsia"/>
          <w:sz w:val="18"/>
        </w:rPr>
        <w:t>スイッチ</w:t>
      </w:r>
      <w:r>
        <w:rPr>
          <w:rFonts w:ascii="Times New Roman" w:hAnsi="Times New Roman" w:hint="eastAsia"/>
          <w:sz w:val="18"/>
        </w:rPr>
        <w:t>SHG YAG</w:t>
      </w:r>
      <w:r>
        <w:rPr>
          <w:rFonts w:ascii="Times New Roman" w:hAnsi="Times New Roman" w:hint="eastAsia"/>
          <w:sz w:val="18"/>
        </w:rPr>
        <w:t>レーザのビーム径は，約</w:t>
      </w:r>
      <w:r>
        <w:rPr>
          <w:rFonts w:ascii="Times New Roman" w:hAnsi="Times New Roman" w:hint="eastAsia"/>
          <w:sz w:val="18"/>
        </w:rPr>
        <w:t>0.1 mm</w:t>
      </w:r>
      <w:r>
        <w:rPr>
          <w:rFonts w:ascii="Times New Roman" w:hAnsi="Times New Roman" w:hint="eastAsia"/>
          <w:sz w:val="18"/>
        </w:rPr>
        <w:t>であるため，写真上において</w:t>
      </w:r>
      <w:r>
        <w:rPr>
          <w:rFonts w:ascii="Times New Roman" w:hAnsi="Times New Roman" w:hint="eastAsia"/>
          <w:sz w:val="18"/>
        </w:rPr>
        <w:t>Q</w:t>
      </w:r>
      <w:r>
        <w:rPr>
          <w:rFonts w:ascii="Times New Roman" w:hAnsi="Times New Roman" w:hint="eastAsia"/>
          <w:sz w:val="18"/>
        </w:rPr>
        <w:t>スイッチ</w:t>
      </w:r>
      <w:r>
        <w:rPr>
          <w:rFonts w:ascii="Times New Roman" w:hAnsi="Times New Roman" w:hint="eastAsia"/>
          <w:sz w:val="18"/>
        </w:rPr>
        <w:t>SHG YAG</w:t>
      </w:r>
      <w:r>
        <w:rPr>
          <w:rFonts w:ascii="Times New Roman" w:hAnsi="Times New Roman" w:hint="eastAsia"/>
          <w:sz w:val="18"/>
        </w:rPr>
        <w:t>レーザによるキーホールの確認は困難であるが，溶込み形状がキーホール型であることから，</w:t>
      </w:r>
      <w:r>
        <w:rPr>
          <w:rFonts w:ascii="Times New Roman" w:hAnsi="Times New Roman" w:hint="eastAsia"/>
          <w:sz w:val="18"/>
        </w:rPr>
        <w:t>Q</w:t>
      </w:r>
      <w:r>
        <w:rPr>
          <w:rFonts w:ascii="Times New Roman" w:hAnsi="Times New Roman" w:hint="eastAsia"/>
          <w:sz w:val="18"/>
        </w:rPr>
        <w:t>スイッチ</w:t>
      </w:r>
      <w:r>
        <w:rPr>
          <w:rFonts w:ascii="Times New Roman" w:hAnsi="Times New Roman" w:hint="eastAsia"/>
          <w:sz w:val="18"/>
        </w:rPr>
        <w:t>SHG YAG</w:t>
      </w:r>
      <w:r>
        <w:rPr>
          <w:rFonts w:ascii="Times New Roman" w:hAnsi="Times New Roman" w:hint="eastAsia"/>
          <w:sz w:val="18"/>
        </w:rPr>
        <w:t>レーザ照射によって，キーホールが生成していると考えられる．そして，</w:t>
      </w:r>
      <w:r>
        <w:rPr>
          <w:rFonts w:ascii="Times New Roman" w:hAnsi="Times New Roman" w:hint="eastAsia"/>
          <w:sz w:val="18"/>
        </w:rPr>
        <w:t>Q</w:t>
      </w:r>
      <w:r>
        <w:rPr>
          <w:rFonts w:ascii="Times New Roman" w:hAnsi="Times New Roman" w:hint="eastAsia"/>
          <w:sz w:val="18"/>
        </w:rPr>
        <w:t>スイッチ</w:t>
      </w:r>
      <w:r>
        <w:rPr>
          <w:rFonts w:ascii="Times New Roman" w:hAnsi="Times New Roman" w:hint="eastAsia"/>
          <w:sz w:val="18"/>
        </w:rPr>
        <w:t>SHG YAG</w:t>
      </w:r>
      <w:r>
        <w:rPr>
          <w:rFonts w:ascii="Times New Roman" w:hAnsi="Times New Roman" w:hint="eastAsia"/>
          <w:sz w:val="18"/>
        </w:rPr>
        <w:t>レーザ単独照射でのキーホールは，パルス</w:t>
      </w:r>
      <w:r>
        <w:rPr>
          <w:rFonts w:ascii="Times New Roman" w:hAnsi="Times New Roman" w:hint="eastAsia"/>
          <w:sz w:val="18"/>
        </w:rPr>
        <w:t>YAG</w:t>
      </w:r>
      <w:r>
        <w:rPr>
          <w:rFonts w:ascii="Times New Roman" w:hAnsi="Times New Roman" w:hint="eastAsia"/>
          <w:sz w:val="18"/>
        </w:rPr>
        <w:t>レーザの重畳照射時に，より速く大きくなるが，パルス</w:t>
      </w:r>
      <w:r>
        <w:rPr>
          <w:rFonts w:ascii="Times New Roman" w:hAnsi="Times New Roman" w:hint="eastAsia"/>
          <w:sz w:val="18"/>
        </w:rPr>
        <w:t>YAG</w:t>
      </w:r>
      <w:r>
        <w:rPr>
          <w:rFonts w:ascii="Times New Roman" w:hAnsi="Times New Roman" w:hint="eastAsia"/>
          <w:sz w:val="18"/>
        </w:rPr>
        <w:t>レーザ単独照射の場合ほど激しく変動しないことがわかる．</w:t>
      </w:r>
    </w:p>
    <w:p w:rsidR="000F6B13" w:rsidRDefault="000F6B13">
      <w:pPr>
        <w:rPr>
          <w:rFonts w:ascii="Times New Roman" w:hAnsi="Times New Roman"/>
          <w:sz w:val="18"/>
        </w:rPr>
      </w:pPr>
      <w:r>
        <w:rPr>
          <w:rFonts w:ascii="Times New Roman" w:hAnsi="Times New Roman" w:hint="eastAsia"/>
          <w:sz w:val="18"/>
        </w:rPr>
        <w:t>以上の結果より，</w:t>
      </w:r>
      <w:r>
        <w:rPr>
          <w:rFonts w:ascii="Times New Roman" w:hAnsi="Times New Roman" w:hint="eastAsia"/>
          <w:sz w:val="18"/>
        </w:rPr>
        <w:t>Q</w:t>
      </w:r>
      <w:r>
        <w:rPr>
          <w:rFonts w:ascii="Times New Roman" w:hAnsi="Times New Roman" w:hint="eastAsia"/>
          <w:sz w:val="18"/>
        </w:rPr>
        <w:t>スイッチ</w:t>
      </w:r>
      <w:r>
        <w:rPr>
          <w:rFonts w:ascii="Times New Roman" w:hAnsi="Times New Roman" w:hint="eastAsia"/>
          <w:sz w:val="18"/>
        </w:rPr>
        <w:t>SHG YAG</w:t>
      </w:r>
      <w:r>
        <w:rPr>
          <w:rFonts w:ascii="Times New Roman" w:hAnsi="Times New Roman" w:hint="eastAsia"/>
          <w:sz w:val="18"/>
        </w:rPr>
        <w:t>レーザ照射によって開いたキーホールに，パルス</w:t>
      </w:r>
      <w:r>
        <w:rPr>
          <w:rFonts w:ascii="Times New Roman" w:hAnsi="Times New Roman" w:hint="eastAsia"/>
          <w:sz w:val="18"/>
        </w:rPr>
        <w:t>YAG</w:t>
      </w:r>
      <w:r>
        <w:rPr>
          <w:rFonts w:ascii="Times New Roman" w:hAnsi="Times New Roman" w:hint="eastAsia"/>
          <w:sz w:val="18"/>
        </w:rPr>
        <w:t>レーザが照射されるため，ビームの吸収率はパルス</w:t>
      </w:r>
      <w:r>
        <w:rPr>
          <w:rFonts w:ascii="Times New Roman" w:hAnsi="Times New Roman" w:hint="eastAsia"/>
          <w:sz w:val="18"/>
        </w:rPr>
        <w:t>YAG</w:t>
      </w:r>
      <w:r>
        <w:rPr>
          <w:rFonts w:ascii="Times New Roman" w:hAnsi="Times New Roman" w:hint="eastAsia"/>
          <w:sz w:val="18"/>
        </w:rPr>
        <w:t>レーザ照射の初期から高くなる．また，キーホールは</w:t>
      </w:r>
      <w:r>
        <w:rPr>
          <w:rFonts w:ascii="Times New Roman" w:hAnsi="Times New Roman" w:hint="eastAsia"/>
          <w:sz w:val="18"/>
        </w:rPr>
        <w:t>SHG YAG</w:t>
      </w:r>
      <w:r>
        <w:rPr>
          <w:rFonts w:ascii="Times New Roman" w:hAnsi="Times New Roman" w:hint="eastAsia"/>
          <w:sz w:val="18"/>
        </w:rPr>
        <w:t>レーザの高ピークパワーによって蒸発が促進されるため，基本波パルス</w:t>
      </w:r>
      <w:r>
        <w:rPr>
          <w:rFonts w:ascii="Times New Roman" w:hAnsi="Times New Roman" w:hint="eastAsia"/>
          <w:sz w:val="18"/>
        </w:rPr>
        <w:t>YAG</w:t>
      </w:r>
      <w:r>
        <w:rPr>
          <w:rFonts w:ascii="Times New Roman" w:hAnsi="Times New Roman" w:hint="eastAsia"/>
          <w:sz w:val="18"/>
        </w:rPr>
        <w:t>レーザ単独照射の場合よりも深くなり，さらに，約</w:t>
      </w:r>
      <w:r>
        <w:rPr>
          <w:rFonts w:ascii="Times New Roman" w:hAnsi="Times New Roman" w:hint="eastAsia"/>
          <w:sz w:val="18"/>
        </w:rPr>
        <w:t xml:space="preserve">100 </w:t>
      </w:r>
      <w:r>
        <w:rPr>
          <w:rFonts w:ascii="Times New Roman" w:hAnsi="Times New Roman" w:hint="eastAsia"/>
          <w:sz w:val="18"/>
        </w:rPr>
        <w:t>μ</w:t>
      </w:r>
      <w:r>
        <w:rPr>
          <w:rFonts w:ascii="Times New Roman" w:hAnsi="Times New Roman" w:hint="eastAsia"/>
          <w:sz w:val="18"/>
        </w:rPr>
        <w:t>s</w:t>
      </w:r>
      <w:r>
        <w:rPr>
          <w:rFonts w:ascii="Times New Roman" w:hAnsi="Times New Roman" w:hint="eastAsia"/>
          <w:sz w:val="18"/>
        </w:rPr>
        <w:t>毎に</w:t>
      </w:r>
      <w:r>
        <w:rPr>
          <w:rFonts w:ascii="Times New Roman" w:hAnsi="Times New Roman" w:hint="eastAsia"/>
          <w:sz w:val="18"/>
        </w:rPr>
        <w:t>Q</w:t>
      </w:r>
      <w:r>
        <w:rPr>
          <w:rFonts w:ascii="Times New Roman" w:hAnsi="Times New Roman" w:hint="eastAsia"/>
          <w:sz w:val="18"/>
        </w:rPr>
        <w:t>スイッチ</w:t>
      </w:r>
      <w:r>
        <w:rPr>
          <w:rFonts w:ascii="Times New Roman" w:hAnsi="Times New Roman" w:hint="eastAsia"/>
          <w:sz w:val="18"/>
        </w:rPr>
        <w:t>SHG YAG</w:t>
      </w:r>
      <w:r>
        <w:rPr>
          <w:rFonts w:ascii="Times New Roman" w:hAnsi="Times New Roman" w:hint="eastAsia"/>
          <w:sz w:val="18"/>
        </w:rPr>
        <w:t>レーザが照射されるために部分的な崩壊が防止されることにより安定化すると考えられる．</w:t>
      </w:r>
    </w:p>
    <w:p w:rsidR="000F6B13" w:rsidRDefault="000F6B13">
      <w:pPr>
        <w:rPr>
          <w:rFonts w:ascii="Times New Roman" w:hAnsi="Times New Roman"/>
          <w:sz w:val="18"/>
        </w:rPr>
      </w:pPr>
      <w:r>
        <w:rPr>
          <w:rFonts w:ascii="Times New Roman" w:hAnsi="Times New Roman" w:hint="eastAsia"/>
          <w:sz w:val="18"/>
        </w:rPr>
        <w:t xml:space="preserve">　</w:t>
      </w:r>
      <w:proofErr w:type="spellStart"/>
      <w:r>
        <w:rPr>
          <w:rFonts w:ascii="Times New Roman" w:hAnsi="Times New Roman" w:hint="eastAsia"/>
          <w:sz w:val="18"/>
        </w:rPr>
        <w:t>A1050</w:t>
      </w:r>
      <w:proofErr w:type="spellEnd"/>
      <w:r>
        <w:rPr>
          <w:rFonts w:ascii="Times New Roman" w:hAnsi="Times New Roman" w:hint="eastAsia"/>
          <w:sz w:val="18"/>
        </w:rPr>
        <w:t>に基本波パルス</w:t>
      </w:r>
      <w:r>
        <w:rPr>
          <w:rFonts w:ascii="Times New Roman" w:hAnsi="Times New Roman" w:hint="eastAsia"/>
          <w:sz w:val="18"/>
        </w:rPr>
        <w:t>YAG</w:t>
      </w:r>
      <w:r>
        <w:rPr>
          <w:rFonts w:ascii="Times New Roman" w:hAnsi="Times New Roman" w:hint="eastAsia"/>
          <w:sz w:val="18"/>
        </w:rPr>
        <w:t>レーザ単独照射および異波長レーザ重畳照射を行った場合の溶融池とキーホール開口部の時間的挙動を</w:t>
      </w:r>
      <w:r>
        <w:rPr>
          <w:rFonts w:ascii="Times New Roman" w:hAnsi="Times New Roman" w:hint="eastAsia"/>
          <w:bCs/>
          <w:sz w:val="18"/>
        </w:rPr>
        <w:t>Fig. 8</w:t>
      </w:r>
      <w:r>
        <w:rPr>
          <w:rFonts w:ascii="Times New Roman" w:hAnsi="Times New Roman" w:hint="eastAsia"/>
          <w:sz w:val="18"/>
        </w:rPr>
        <w:t>および</w:t>
      </w:r>
      <w:r>
        <w:rPr>
          <w:rFonts w:ascii="Times New Roman" w:hAnsi="Times New Roman" w:hint="eastAsia"/>
          <w:bCs/>
          <w:sz w:val="18"/>
        </w:rPr>
        <w:t>9</w:t>
      </w:r>
      <w:r>
        <w:rPr>
          <w:rFonts w:ascii="Times New Roman" w:hAnsi="Times New Roman" w:hint="eastAsia"/>
          <w:sz w:val="18"/>
        </w:rPr>
        <w:t>に示す．単独照射の場合，純アルミニウムでは，</w:t>
      </w:r>
      <w:proofErr w:type="spellStart"/>
      <w:r>
        <w:rPr>
          <w:rFonts w:ascii="Times New Roman" w:hAnsi="Times New Roman" w:hint="eastAsia"/>
          <w:sz w:val="18"/>
        </w:rPr>
        <w:t>A5083</w:t>
      </w:r>
      <w:proofErr w:type="spellEnd"/>
      <w:r>
        <w:rPr>
          <w:rFonts w:ascii="Times New Roman" w:hAnsi="Times New Roman" w:hint="eastAsia"/>
          <w:sz w:val="18"/>
        </w:rPr>
        <w:t>合金の場合よりピークパワーが高いにもかかわらず，キーホールは約</w:t>
      </w:r>
      <w:r>
        <w:rPr>
          <w:rFonts w:ascii="Times New Roman" w:hAnsi="Times New Roman" w:hint="eastAsia"/>
          <w:sz w:val="18"/>
        </w:rPr>
        <w:t xml:space="preserve">2.4 </w:t>
      </w:r>
      <w:proofErr w:type="spellStart"/>
      <w:r>
        <w:rPr>
          <w:rFonts w:ascii="Times New Roman" w:hAnsi="Times New Roman" w:hint="eastAsia"/>
          <w:sz w:val="18"/>
        </w:rPr>
        <w:t>ms</w:t>
      </w:r>
      <w:proofErr w:type="spellEnd"/>
      <w:r>
        <w:rPr>
          <w:rFonts w:ascii="Times New Roman" w:hAnsi="Times New Roman" w:hint="eastAsia"/>
          <w:sz w:val="18"/>
        </w:rPr>
        <w:t>とはるかに遅れて開き始めた．そして，このキーホールは，</w:t>
      </w:r>
      <w:proofErr w:type="spellStart"/>
      <w:r>
        <w:rPr>
          <w:rFonts w:ascii="Times New Roman" w:hAnsi="Times New Roman" w:hint="eastAsia"/>
          <w:sz w:val="18"/>
        </w:rPr>
        <w:t>A5083</w:t>
      </w:r>
      <w:proofErr w:type="spellEnd"/>
      <w:r>
        <w:rPr>
          <w:rFonts w:ascii="Times New Roman" w:hAnsi="Times New Roman" w:hint="eastAsia"/>
          <w:sz w:val="18"/>
        </w:rPr>
        <w:t>の場合ほど激しく変動しなかった．この結果から，キーホールの変動は，キーホール深さや蒸発温度が</w:t>
      </w:r>
      <w:r>
        <w:rPr>
          <w:rFonts w:ascii="Times New Roman" w:hAnsi="Times New Roman" w:hint="eastAsia"/>
          <w:sz w:val="18"/>
        </w:rPr>
        <w:t>Al</w:t>
      </w:r>
      <w:r>
        <w:rPr>
          <w:rFonts w:ascii="Times New Roman" w:hAnsi="Times New Roman" w:hint="eastAsia"/>
          <w:sz w:val="18"/>
        </w:rPr>
        <w:t>の約</w:t>
      </w:r>
      <w:r>
        <w:rPr>
          <w:rFonts w:ascii="Times New Roman" w:hAnsi="Times New Roman" w:hint="eastAsia"/>
          <w:sz w:val="18"/>
        </w:rPr>
        <w:t>1/2</w:t>
      </w:r>
      <w:r>
        <w:rPr>
          <w:rFonts w:ascii="Times New Roman" w:hAnsi="Times New Roman" w:hint="eastAsia"/>
          <w:sz w:val="18"/>
        </w:rPr>
        <w:t>と低く，表面張力を低下させる</w:t>
      </w:r>
      <w:r>
        <w:rPr>
          <w:rFonts w:ascii="Times New Roman" w:hAnsi="Times New Roman" w:hint="eastAsia"/>
          <w:sz w:val="18"/>
        </w:rPr>
        <w:t>Mg</w:t>
      </w:r>
      <w:r>
        <w:rPr>
          <w:rFonts w:ascii="Times New Roman" w:hAnsi="Times New Roman" w:hint="eastAsia"/>
          <w:sz w:val="18"/>
        </w:rPr>
        <w:t>に大きく影響されていることが推察される．異波長重畳溶接の場合，</w:t>
      </w:r>
      <w:r>
        <w:rPr>
          <w:rFonts w:ascii="Times New Roman" w:hAnsi="Times New Roman" w:hint="eastAsia"/>
          <w:sz w:val="18"/>
        </w:rPr>
        <w:t>Fig. 9(a)</w:t>
      </w:r>
      <w:r>
        <w:rPr>
          <w:rFonts w:ascii="Times New Roman" w:hAnsi="Times New Roman" w:hint="eastAsia"/>
          <w:sz w:val="18"/>
        </w:rPr>
        <w:t>に</w:t>
      </w:r>
      <w:r>
        <w:rPr>
          <w:rFonts w:ascii="Times New Roman" w:hAnsi="Times New Roman" w:hint="eastAsia"/>
          <w:sz w:val="18"/>
        </w:rPr>
        <w:t>Q</w:t>
      </w:r>
      <w:r>
        <w:rPr>
          <w:rFonts w:ascii="Times New Roman" w:hAnsi="Times New Roman" w:hint="eastAsia"/>
          <w:sz w:val="18"/>
        </w:rPr>
        <w:t>スイッチ</w:t>
      </w:r>
      <w:r>
        <w:rPr>
          <w:rFonts w:ascii="Times New Roman" w:hAnsi="Times New Roman" w:hint="eastAsia"/>
          <w:sz w:val="18"/>
        </w:rPr>
        <w:t>SHG YAG</w:t>
      </w:r>
      <w:r>
        <w:rPr>
          <w:rFonts w:ascii="Times New Roman" w:hAnsi="Times New Roman" w:hint="eastAsia"/>
          <w:sz w:val="18"/>
        </w:rPr>
        <w:t>レーザによって形成された溶接ビードが見られ，</w:t>
      </w:r>
      <w:r>
        <w:rPr>
          <w:rFonts w:ascii="Times New Roman" w:hAnsi="Times New Roman" w:hint="eastAsia"/>
          <w:sz w:val="18"/>
        </w:rPr>
        <w:t>(b)</w:t>
      </w:r>
      <w:r>
        <w:rPr>
          <w:rFonts w:ascii="Times New Roman" w:hAnsi="Times New Roman" w:hint="eastAsia"/>
          <w:sz w:val="18"/>
        </w:rPr>
        <w:t>に</w:t>
      </w:r>
      <w:r>
        <w:rPr>
          <w:rFonts w:ascii="Times New Roman" w:hAnsi="Times New Roman" w:hint="eastAsia"/>
          <w:sz w:val="18"/>
        </w:rPr>
        <w:t>Q</w:t>
      </w:r>
      <w:r>
        <w:rPr>
          <w:rFonts w:ascii="Times New Roman" w:hAnsi="Times New Roman" w:hint="eastAsia"/>
          <w:sz w:val="18"/>
        </w:rPr>
        <w:t>スイッチ</w:t>
      </w:r>
      <w:r>
        <w:rPr>
          <w:rFonts w:ascii="Times New Roman" w:hAnsi="Times New Roman" w:hint="eastAsia"/>
          <w:sz w:val="18"/>
        </w:rPr>
        <w:t>SHG YAG</w:t>
      </w:r>
      <w:r>
        <w:rPr>
          <w:rFonts w:ascii="Times New Roman" w:hAnsi="Times New Roman" w:hint="eastAsia"/>
          <w:sz w:val="18"/>
        </w:rPr>
        <w:t>レーザのビーム径に相当する約</w:t>
      </w:r>
      <w:r>
        <w:rPr>
          <w:rFonts w:ascii="Times New Roman" w:hAnsi="Times New Roman" w:hint="eastAsia"/>
          <w:sz w:val="18"/>
        </w:rPr>
        <w:t>0.1 mm</w:t>
      </w:r>
      <w:r>
        <w:rPr>
          <w:rFonts w:ascii="Times New Roman" w:hAnsi="Times New Roman" w:hint="eastAsia"/>
          <w:sz w:val="18"/>
        </w:rPr>
        <w:t>の黒色のホールが観察される．また，重畳照射の場合，基本波パルス</w:t>
      </w:r>
      <w:r>
        <w:rPr>
          <w:rFonts w:ascii="Times New Roman" w:hAnsi="Times New Roman" w:hint="eastAsia"/>
          <w:sz w:val="18"/>
        </w:rPr>
        <w:t>YAG</w:t>
      </w:r>
      <w:r>
        <w:rPr>
          <w:rFonts w:ascii="Times New Roman" w:hAnsi="Times New Roman" w:hint="eastAsia"/>
          <w:sz w:val="18"/>
        </w:rPr>
        <w:t>レーザ単独照射より短時間に溶融池が大きくなり，キーホール開口部も広くなる様子が認められる．</w:t>
      </w:r>
    </w:p>
    <w:p w:rsidR="000F6B13" w:rsidRDefault="000F6B13">
      <w:pPr>
        <w:rPr>
          <w:rFonts w:ascii="Times New Roman" w:hAnsi="Times New Roman"/>
          <w:sz w:val="18"/>
        </w:rPr>
      </w:pPr>
      <w:r>
        <w:rPr>
          <w:rFonts w:ascii="Times New Roman" w:hAnsi="Times New Roman" w:hint="eastAsia"/>
          <w:sz w:val="18"/>
        </w:rPr>
        <w:t xml:space="preserve">　</w:t>
      </w:r>
      <w:r>
        <w:rPr>
          <w:rFonts w:ascii="Times New Roman" w:hAnsi="Times New Roman" w:hint="eastAsia"/>
          <w:bCs/>
          <w:sz w:val="18"/>
        </w:rPr>
        <w:t>Fig. 10</w:t>
      </w:r>
      <w:r>
        <w:rPr>
          <w:rFonts w:ascii="Times New Roman" w:hAnsi="Times New Roman" w:hint="eastAsia"/>
          <w:sz w:val="18"/>
        </w:rPr>
        <w:t>は，板厚</w:t>
      </w:r>
      <w:r>
        <w:rPr>
          <w:rFonts w:ascii="Times New Roman" w:hAnsi="Times New Roman" w:hint="eastAsia"/>
          <w:sz w:val="18"/>
        </w:rPr>
        <w:t>0.1 mm</w:t>
      </w:r>
      <w:r>
        <w:rPr>
          <w:rFonts w:ascii="Times New Roman" w:hAnsi="Times New Roman" w:hint="eastAsia"/>
          <w:sz w:val="18"/>
        </w:rPr>
        <w:t>の純銅に異波長重畳レーザを照射して，重ね溶接時に撮影した溶融池挙動を示す．写真</w:t>
      </w:r>
      <w:r>
        <w:rPr>
          <w:rFonts w:ascii="Times New Roman" w:hAnsi="Times New Roman" w:hint="eastAsia"/>
          <w:sz w:val="18"/>
        </w:rPr>
        <w:t>(a)</w:t>
      </w:r>
      <w:r>
        <w:rPr>
          <w:rFonts w:ascii="Times New Roman" w:hAnsi="Times New Roman" w:hint="eastAsia"/>
          <w:sz w:val="18"/>
        </w:rPr>
        <w:t>は，</w:t>
      </w:r>
      <w:r>
        <w:rPr>
          <w:rFonts w:ascii="Times New Roman" w:hAnsi="Times New Roman" w:hint="eastAsia"/>
          <w:sz w:val="18"/>
        </w:rPr>
        <w:t>Q</w:t>
      </w:r>
      <w:r>
        <w:rPr>
          <w:rFonts w:ascii="Times New Roman" w:hAnsi="Times New Roman" w:hint="eastAsia"/>
          <w:sz w:val="18"/>
        </w:rPr>
        <w:t>スイッチ</w:t>
      </w:r>
      <w:r>
        <w:rPr>
          <w:rFonts w:ascii="Times New Roman" w:hAnsi="Times New Roman" w:hint="eastAsia"/>
          <w:sz w:val="18"/>
        </w:rPr>
        <w:t>SHG YAG</w:t>
      </w:r>
      <w:r>
        <w:rPr>
          <w:rFonts w:ascii="Times New Roman" w:hAnsi="Times New Roman" w:hint="eastAsia"/>
          <w:sz w:val="18"/>
        </w:rPr>
        <w:t>レーザにより形成された溶接ビードを示し，</w:t>
      </w:r>
      <w:r>
        <w:rPr>
          <w:rFonts w:ascii="Times New Roman" w:hAnsi="Times New Roman" w:hint="eastAsia"/>
          <w:sz w:val="18"/>
        </w:rPr>
        <w:t>(b)</w:t>
      </w:r>
      <w:r>
        <w:rPr>
          <w:rFonts w:ascii="Times New Roman" w:hAnsi="Times New Roman" w:hint="eastAsia"/>
          <w:sz w:val="18"/>
        </w:rPr>
        <w:t>～</w:t>
      </w:r>
      <w:r>
        <w:rPr>
          <w:rFonts w:ascii="Times New Roman" w:hAnsi="Times New Roman" w:hint="eastAsia"/>
          <w:sz w:val="18"/>
        </w:rPr>
        <w:t>(e)</w:t>
      </w:r>
      <w:r>
        <w:rPr>
          <w:rFonts w:ascii="Times New Roman" w:hAnsi="Times New Roman" w:hint="eastAsia"/>
          <w:sz w:val="18"/>
        </w:rPr>
        <w:t>は，異波長重畳レーザ照射によって形成された溶融池を示す．溶融池は，時間と共に大きくなり，最終的には，基本波パルス</w:t>
      </w:r>
      <w:r>
        <w:rPr>
          <w:rFonts w:ascii="Times New Roman" w:hAnsi="Times New Roman" w:hint="eastAsia"/>
          <w:sz w:val="18"/>
        </w:rPr>
        <w:t>YAG</w:t>
      </w:r>
      <w:r>
        <w:rPr>
          <w:rFonts w:ascii="Times New Roman" w:hAnsi="Times New Roman" w:hint="eastAsia"/>
          <w:sz w:val="18"/>
        </w:rPr>
        <w:t>レーザのビーム径に相当する大きさにまで成長した．しかし，キーホールは確認できなかった．基本波パルス</w:t>
      </w:r>
      <w:r>
        <w:rPr>
          <w:rFonts w:ascii="Times New Roman" w:hAnsi="Times New Roman" w:hint="eastAsia"/>
          <w:sz w:val="18"/>
        </w:rPr>
        <w:t>YAG</w:t>
      </w:r>
      <w:r>
        <w:rPr>
          <w:rFonts w:ascii="Times New Roman" w:hAnsi="Times New Roman" w:hint="eastAsia"/>
          <w:sz w:val="18"/>
        </w:rPr>
        <w:t>単独照射では，全く溶けない純銅でも，異波長重畳レーザ照射では溶融することが観察され，吸収率が増加することが確認された．</w:t>
      </w:r>
    </w:p>
    <w:p w:rsidR="000F6B13" w:rsidRDefault="000F6B13">
      <w:pPr>
        <w:spacing w:beforeLines="50" w:before="144" w:afterLines="50" w:after="144"/>
        <w:rPr>
          <w:rFonts w:ascii="Times New Roman" w:hAnsi="Times New Roman"/>
          <w:sz w:val="18"/>
        </w:rPr>
      </w:pPr>
      <w:r>
        <w:rPr>
          <w:rFonts w:ascii="Times New Roman" w:hAnsi="Times New Roman" w:hint="eastAsia"/>
          <w:bCs/>
          <w:sz w:val="18"/>
        </w:rPr>
        <w:t xml:space="preserve">　</w:t>
      </w:r>
      <w:r>
        <w:rPr>
          <w:rFonts w:ascii="Times New Roman" w:hAnsi="Times New Roman" w:hint="eastAsia"/>
          <w:b/>
          <w:sz w:val="18"/>
        </w:rPr>
        <w:t>3.4</w:t>
      </w:r>
      <w:r>
        <w:rPr>
          <w:rFonts w:ascii="Times New Roman" w:hAnsi="Times New Roman" w:hint="eastAsia"/>
          <w:bCs/>
          <w:sz w:val="18"/>
        </w:rPr>
        <w:t xml:space="preserve">　異波長重畳レーザにおける反射光の時間的挙動</w:t>
      </w:r>
    </w:p>
    <w:p w:rsidR="000F6B13" w:rsidRDefault="000F6B13">
      <w:pPr>
        <w:rPr>
          <w:rFonts w:ascii="Times New Roman" w:hAnsi="Times New Roman"/>
          <w:sz w:val="18"/>
        </w:rPr>
      </w:pPr>
      <w:r>
        <w:rPr>
          <w:rFonts w:ascii="Times New Roman" w:hAnsi="Times New Roman" w:hint="eastAsia"/>
          <w:sz w:val="18"/>
        </w:rPr>
        <w:t xml:space="preserve">　</w:t>
      </w:r>
      <w:proofErr w:type="spellStart"/>
      <w:r>
        <w:rPr>
          <w:rFonts w:ascii="Times New Roman" w:hAnsi="Times New Roman" w:hint="eastAsia"/>
          <w:sz w:val="18"/>
        </w:rPr>
        <w:t>A5083</w:t>
      </w:r>
      <w:proofErr w:type="spellEnd"/>
      <w:r>
        <w:rPr>
          <w:rFonts w:ascii="Times New Roman" w:hAnsi="Times New Roman" w:hint="eastAsia"/>
          <w:sz w:val="18"/>
        </w:rPr>
        <w:t>に基本波パルス</w:t>
      </w:r>
      <w:r>
        <w:rPr>
          <w:rFonts w:ascii="Times New Roman" w:hAnsi="Times New Roman" w:hint="eastAsia"/>
          <w:sz w:val="18"/>
        </w:rPr>
        <w:t>YAG</w:t>
      </w:r>
      <w:r>
        <w:rPr>
          <w:rFonts w:ascii="Times New Roman" w:hAnsi="Times New Roman" w:hint="eastAsia"/>
          <w:sz w:val="18"/>
        </w:rPr>
        <w:t>レーザを単独照射して，反射光をフォトダイオードで測定し，キーホール挙動を高速度カメラで同期観察した．測定された反射光強度の時間的変化をその時の観察写真と共に</w:t>
      </w:r>
      <w:r>
        <w:rPr>
          <w:rFonts w:ascii="Times New Roman" w:hAnsi="Times New Roman" w:hint="eastAsia"/>
          <w:bCs/>
          <w:sz w:val="18"/>
        </w:rPr>
        <w:t>Fig. 11</w:t>
      </w:r>
      <w:r>
        <w:rPr>
          <w:rFonts w:ascii="Times New Roman" w:hAnsi="Times New Roman" w:hint="eastAsia"/>
          <w:sz w:val="18"/>
        </w:rPr>
        <w:t>に示す．フォトダイオードの発光強度は材料に対して俯角</w:t>
      </w:r>
      <w:r>
        <w:rPr>
          <w:rFonts w:ascii="Times New Roman" w:hAnsi="Times New Roman" w:hint="eastAsia"/>
          <w:sz w:val="18"/>
        </w:rPr>
        <w:t>80</w:t>
      </w:r>
      <w:r>
        <w:rPr>
          <w:rFonts w:ascii="Times New Roman" w:hAnsi="Times New Roman" w:hint="eastAsia"/>
          <w:sz w:val="18"/>
        </w:rPr>
        <w:t>°で測定したものである．反射光強度は，レーザ照射開始後，</w:t>
      </w:r>
      <w:r>
        <w:rPr>
          <w:rFonts w:ascii="Times New Roman" w:hAnsi="Times New Roman" w:hint="eastAsia"/>
          <w:sz w:val="18"/>
        </w:rPr>
        <w:t xml:space="preserve">0.15 </w:t>
      </w:r>
      <w:proofErr w:type="spellStart"/>
      <w:r>
        <w:rPr>
          <w:rFonts w:ascii="Times New Roman" w:hAnsi="Times New Roman" w:hint="eastAsia"/>
          <w:sz w:val="18"/>
        </w:rPr>
        <w:t>ms</w:t>
      </w:r>
      <w:proofErr w:type="spellEnd"/>
      <w:r>
        <w:rPr>
          <w:rFonts w:ascii="Times New Roman" w:hAnsi="Times New Roman" w:hint="eastAsia"/>
          <w:sz w:val="18"/>
        </w:rPr>
        <w:t>までは強いが，その後表面が溶融し始めると急激に低下している．そして，図中の</w:t>
      </w:r>
      <w:r>
        <w:rPr>
          <w:rFonts w:ascii="Times New Roman" w:hAnsi="Times New Roman" w:hint="eastAsia"/>
          <w:sz w:val="18"/>
        </w:rPr>
        <w:t>(d)</w:t>
      </w:r>
      <w:r>
        <w:rPr>
          <w:rFonts w:ascii="Times New Roman" w:hAnsi="Times New Roman" w:hint="eastAsia"/>
          <w:sz w:val="18"/>
        </w:rPr>
        <w:t>および</w:t>
      </w:r>
      <w:r>
        <w:rPr>
          <w:rFonts w:ascii="Times New Roman" w:hAnsi="Times New Roman" w:hint="eastAsia"/>
          <w:sz w:val="18"/>
        </w:rPr>
        <w:t>(e)</w:t>
      </w:r>
      <w:r>
        <w:rPr>
          <w:rFonts w:ascii="Times New Roman" w:hAnsi="Times New Roman" w:hint="eastAsia"/>
          <w:sz w:val="18"/>
        </w:rPr>
        <w:t>の写真より，キーホールが開いてからレーザ照射が終わるまで，反射強度は激しく変動している．特に，キーホールが狭くなると，反射光強度が高くなることがわかった．</w:t>
      </w:r>
    </w:p>
    <w:p w:rsidR="000F6B13" w:rsidRDefault="000F6B13">
      <w:pPr>
        <w:rPr>
          <w:rFonts w:ascii="Times New Roman" w:hAnsi="Times New Roman"/>
          <w:sz w:val="18"/>
        </w:rPr>
      </w:pPr>
      <w:r>
        <w:rPr>
          <w:rFonts w:ascii="Times New Roman" w:hAnsi="Times New Roman" w:hint="eastAsia"/>
          <w:sz w:val="18"/>
        </w:rPr>
        <w:t xml:space="preserve">　</w:t>
      </w:r>
      <w:r>
        <w:rPr>
          <w:rFonts w:ascii="Times New Roman" w:hAnsi="Times New Roman" w:hint="eastAsia"/>
          <w:bCs/>
          <w:sz w:val="18"/>
        </w:rPr>
        <w:t>Fig. 12</w:t>
      </w:r>
      <w:r>
        <w:rPr>
          <w:rFonts w:ascii="Times New Roman" w:hAnsi="Times New Roman" w:hint="eastAsia"/>
          <w:sz w:val="18"/>
        </w:rPr>
        <w:t>は</w:t>
      </w:r>
      <w:proofErr w:type="spellStart"/>
      <w:r>
        <w:rPr>
          <w:rFonts w:ascii="Times New Roman" w:hAnsi="Times New Roman" w:hint="eastAsia"/>
          <w:sz w:val="18"/>
        </w:rPr>
        <w:t>A5083</w:t>
      </w:r>
      <w:proofErr w:type="spellEnd"/>
      <w:r>
        <w:rPr>
          <w:rFonts w:ascii="Times New Roman" w:hAnsi="Times New Roman" w:hint="eastAsia"/>
          <w:sz w:val="18"/>
        </w:rPr>
        <w:t>の反射光の強度変化に及ぼす溶込み形態の影響を示す．図</w:t>
      </w:r>
      <w:r>
        <w:rPr>
          <w:rFonts w:ascii="Times New Roman" w:hAnsi="Times New Roman" w:hint="eastAsia"/>
          <w:sz w:val="18"/>
        </w:rPr>
        <w:t>(a)</w:t>
      </w:r>
      <w:r>
        <w:rPr>
          <w:rFonts w:ascii="Times New Roman" w:hAnsi="Times New Roman" w:hint="eastAsia"/>
          <w:sz w:val="18"/>
        </w:rPr>
        <w:t>の熱伝導型では，激しい反射光強度の変動は見られず，反射光は浅い角度ではほとんど検出されない．一方，</w:t>
      </w:r>
      <w:r>
        <w:rPr>
          <w:rFonts w:ascii="Times New Roman" w:hAnsi="Times New Roman" w:hint="eastAsia"/>
          <w:sz w:val="18"/>
        </w:rPr>
        <w:t>(b)</w:t>
      </w:r>
      <w:r>
        <w:rPr>
          <w:rFonts w:ascii="Times New Roman" w:hAnsi="Times New Roman" w:hint="eastAsia"/>
          <w:sz w:val="18"/>
        </w:rPr>
        <w:t>のキーホール型での反射光強度は，いずれの角度でも検出され，キーホールの形成中に激しく変動していることがわかる．以上の結果から，反射光信号の変動は，熱伝導型の溶接では溶融池の揺動は小さいために少なく，一方，キーホール型では溶融池表面が激しく揺動し，キーホールも崩れやすいために大きいと推察される．</w:t>
      </w:r>
    </w:p>
    <w:p w:rsidR="000F6B13" w:rsidRDefault="000F6B13">
      <w:pPr>
        <w:rPr>
          <w:rFonts w:ascii="Times New Roman" w:hAnsi="Times New Roman"/>
          <w:sz w:val="18"/>
        </w:rPr>
      </w:pPr>
      <w:r>
        <w:rPr>
          <w:rFonts w:ascii="Times New Roman" w:hAnsi="Times New Roman" w:hint="eastAsia"/>
          <w:sz w:val="18"/>
        </w:rPr>
        <w:t xml:space="preserve">　次に，</w:t>
      </w:r>
      <w:proofErr w:type="spellStart"/>
      <w:r>
        <w:rPr>
          <w:rFonts w:ascii="Times New Roman" w:hAnsi="Times New Roman" w:hint="eastAsia"/>
          <w:sz w:val="18"/>
        </w:rPr>
        <w:t>A5083</w:t>
      </w:r>
      <w:proofErr w:type="spellEnd"/>
      <w:r>
        <w:rPr>
          <w:rFonts w:ascii="Times New Roman" w:hAnsi="Times New Roman" w:hint="eastAsia"/>
          <w:sz w:val="18"/>
        </w:rPr>
        <w:t>に異波長重畳レーザ照射を行ったときに得られた反射光強度の時間的変化を</w:t>
      </w:r>
      <w:r>
        <w:rPr>
          <w:rFonts w:ascii="Times New Roman" w:hAnsi="Times New Roman" w:hint="eastAsia"/>
          <w:bCs/>
          <w:sz w:val="18"/>
        </w:rPr>
        <w:t>Fig. 13</w:t>
      </w:r>
      <w:r>
        <w:rPr>
          <w:rFonts w:ascii="Times New Roman" w:hAnsi="Times New Roman" w:hint="eastAsia"/>
          <w:sz w:val="18"/>
        </w:rPr>
        <w:t>に示す．反射光強度は，いずれも基本波パルス</w:t>
      </w:r>
      <w:r>
        <w:rPr>
          <w:rFonts w:ascii="Times New Roman" w:hAnsi="Times New Roman" w:hint="eastAsia"/>
          <w:sz w:val="18"/>
        </w:rPr>
        <w:t>YAG</w:t>
      </w:r>
      <w:r>
        <w:rPr>
          <w:rFonts w:ascii="Times New Roman" w:hAnsi="Times New Roman" w:hint="eastAsia"/>
          <w:sz w:val="18"/>
        </w:rPr>
        <w:t>レーザの照射開始直後から単独照射の場合よりも低い．これは，</w:t>
      </w:r>
      <w:r>
        <w:rPr>
          <w:rFonts w:ascii="Times New Roman" w:hAnsi="Times New Roman" w:hint="eastAsia"/>
          <w:sz w:val="18"/>
        </w:rPr>
        <w:t>SHG YAG</w:t>
      </w:r>
      <w:r>
        <w:rPr>
          <w:rFonts w:ascii="Times New Roman" w:hAnsi="Times New Roman" w:hint="eastAsia"/>
          <w:sz w:val="18"/>
        </w:rPr>
        <w:t>レーザ照射によって細いキーホールが予め形成されている効果と考えられる．また，</w:t>
      </w:r>
      <w:r>
        <w:rPr>
          <w:rFonts w:ascii="Times New Roman" w:hAnsi="Times New Roman" w:hint="eastAsia"/>
          <w:sz w:val="18"/>
        </w:rPr>
        <w:t>(a)</w:t>
      </w:r>
      <w:r>
        <w:rPr>
          <w:rFonts w:ascii="Times New Roman" w:hAnsi="Times New Roman" w:hint="eastAsia"/>
          <w:sz w:val="18"/>
        </w:rPr>
        <w:t>では，</w:t>
      </w:r>
      <w:r>
        <w:rPr>
          <w:rFonts w:ascii="Times New Roman" w:hAnsi="Times New Roman" w:hint="eastAsia"/>
          <w:sz w:val="18"/>
        </w:rPr>
        <w:t>10</w:t>
      </w:r>
      <w:r>
        <w:rPr>
          <w:rFonts w:ascii="Times New Roman" w:hAnsi="Times New Roman" w:hint="eastAsia"/>
          <w:sz w:val="18"/>
        </w:rPr>
        <w:t>°および</w:t>
      </w:r>
      <w:r>
        <w:rPr>
          <w:rFonts w:ascii="Times New Roman" w:hAnsi="Times New Roman" w:hint="eastAsia"/>
          <w:sz w:val="18"/>
        </w:rPr>
        <w:t>45</w:t>
      </w:r>
      <w:r>
        <w:rPr>
          <w:rFonts w:ascii="Times New Roman" w:hAnsi="Times New Roman" w:hint="eastAsia"/>
          <w:sz w:val="18"/>
        </w:rPr>
        <w:t>°の低角度でも反射光が検出されており，異波長重畳レーザ照射時にはキーホールが開いていることと関連している．なお，異波長重畳レーザ照射の場合，反射光の変動は，</w:t>
      </w:r>
      <w:r>
        <w:rPr>
          <w:rFonts w:ascii="Times New Roman" w:hAnsi="Times New Roman" w:hint="eastAsia"/>
          <w:sz w:val="18"/>
        </w:rPr>
        <w:t>Fig. 11</w:t>
      </w:r>
      <w:r>
        <w:rPr>
          <w:rFonts w:ascii="Times New Roman" w:hAnsi="Times New Roman" w:hint="eastAsia"/>
          <w:sz w:val="18"/>
        </w:rPr>
        <w:t>に示したようなキーホール形成時の変動ほど激しくないことがわかる．これは，異波長重畳レーザ照射の場合には基本波パルス</w:t>
      </w:r>
      <w:r>
        <w:rPr>
          <w:rFonts w:ascii="Times New Roman" w:hAnsi="Times New Roman" w:hint="eastAsia"/>
          <w:sz w:val="18"/>
        </w:rPr>
        <w:t>YAG</w:t>
      </w:r>
      <w:r>
        <w:rPr>
          <w:rFonts w:ascii="Times New Roman" w:hAnsi="Times New Roman" w:hint="eastAsia"/>
          <w:sz w:val="18"/>
        </w:rPr>
        <w:t>レーザ単独照射の場合よりキーホールが安定化していることと対応していると判断される．</w:t>
      </w:r>
    </w:p>
    <w:p w:rsidR="000F6B13" w:rsidRDefault="000F6B13">
      <w:pPr>
        <w:rPr>
          <w:rFonts w:ascii="Times New Roman" w:hAnsi="Times New Roman"/>
          <w:sz w:val="18"/>
        </w:rPr>
      </w:pPr>
    </w:p>
    <w:p w:rsidR="000F6B13" w:rsidRDefault="000F6B13">
      <w:pPr>
        <w:jc w:val="center"/>
        <w:rPr>
          <w:rFonts w:ascii="Times New Roman" w:hAnsi="Times New Roman"/>
          <w:bCs/>
          <w:sz w:val="18"/>
        </w:rPr>
      </w:pPr>
      <w:r>
        <w:rPr>
          <w:rFonts w:ascii="Times New Roman" w:hAnsi="Times New Roman" w:hint="eastAsia"/>
          <w:b/>
          <w:sz w:val="18"/>
        </w:rPr>
        <w:t>4.</w:t>
      </w:r>
      <w:r>
        <w:rPr>
          <w:rFonts w:ascii="Times New Roman" w:hAnsi="Times New Roman" w:hint="eastAsia"/>
          <w:bCs/>
          <w:sz w:val="18"/>
        </w:rPr>
        <w:t xml:space="preserve">　結　　　　　論</w:t>
      </w:r>
    </w:p>
    <w:p w:rsidR="000F6B13" w:rsidRDefault="000F6B13">
      <w:pPr>
        <w:jc w:val="center"/>
        <w:rPr>
          <w:rFonts w:ascii="Times New Roman" w:hAnsi="Times New Roman"/>
          <w:bCs/>
          <w:sz w:val="18"/>
        </w:rPr>
      </w:pPr>
    </w:p>
    <w:p w:rsidR="000F6B13" w:rsidRDefault="000F6B13">
      <w:pPr>
        <w:rPr>
          <w:rFonts w:ascii="Times New Roman" w:hAnsi="Times New Roman"/>
          <w:sz w:val="18"/>
        </w:rPr>
      </w:pPr>
      <w:r>
        <w:rPr>
          <w:rFonts w:ascii="Times New Roman" w:hAnsi="Times New Roman" w:hint="eastAsia"/>
          <w:sz w:val="18"/>
        </w:rPr>
        <w:t xml:space="preserve">　本研究では，アルミニウム合金</w:t>
      </w:r>
      <w:proofErr w:type="spellStart"/>
      <w:r>
        <w:rPr>
          <w:rFonts w:ascii="Times New Roman" w:hAnsi="Times New Roman" w:hint="eastAsia"/>
          <w:sz w:val="18"/>
        </w:rPr>
        <w:t>A1050</w:t>
      </w:r>
      <w:proofErr w:type="spellEnd"/>
      <w:r>
        <w:rPr>
          <w:rFonts w:ascii="Times New Roman" w:hAnsi="Times New Roman" w:hint="eastAsia"/>
          <w:sz w:val="18"/>
        </w:rPr>
        <w:t>および</w:t>
      </w:r>
      <w:proofErr w:type="spellStart"/>
      <w:r>
        <w:rPr>
          <w:rFonts w:ascii="Times New Roman" w:hAnsi="Times New Roman" w:hint="eastAsia"/>
          <w:sz w:val="18"/>
        </w:rPr>
        <w:t>A5083</w:t>
      </w:r>
      <w:proofErr w:type="spellEnd"/>
      <w:r>
        <w:rPr>
          <w:rFonts w:ascii="Times New Roman" w:hAnsi="Times New Roman" w:hint="eastAsia"/>
          <w:sz w:val="18"/>
        </w:rPr>
        <w:t>，ステンレス鋼</w:t>
      </w:r>
      <w:r>
        <w:rPr>
          <w:rFonts w:ascii="Times New Roman" w:hAnsi="Times New Roman" w:hint="eastAsia"/>
          <w:sz w:val="18"/>
        </w:rPr>
        <w:t>304</w:t>
      </w:r>
      <w:r>
        <w:rPr>
          <w:rFonts w:ascii="Times New Roman" w:hAnsi="Times New Roman" w:hint="eastAsia"/>
          <w:sz w:val="18"/>
        </w:rPr>
        <w:t>ならびに純銅に対して，基本波パルス</w:t>
      </w:r>
      <w:r>
        <w:rPr>
          <w:rFonts w:ascii="Times New Roman" w:hAnsi="Times New Roman" w:hint="eastAsia"/>
          <w:sz w:val="18"/>
        </w:rPr>
        <w:t>YAG</w:t>
      </w:r>
      <w:r>
        <w:rPr>
          <w:rFonts w:ascii="Times New Roman" w:hAnsi="Times New Roman" w:hint="eastAsia"/>
          <w:sz w:val="18"/>
        </w:rPr>
        <w:t>レーザ単独照射または異波長重畳レーザ照射による溶接を行い，溶接時のレーザ誘起プラズマやキーホール挙動を観察し，さらに，キーホール挙動観察と反射光の同期計測を行い，基本波パルス</w:t>
      </w:r>
      <w:proofErr w:type="spellStart"/>
      <w:r>
        <w:rPr>
          <w:rFonts w:ascii="Times New Roman" w:hAnsi="Times New Roman" w:hint="eastAsia"/>
          <w:sz w:val="18"/>
        </w:rPr>
        <w:t>YAG</w:t>
      </w:r>
      <w:proofErr w:type="spellEnd"/>
      <w:r>
        <w:rPr>
          <w:rFonts w:ascii="Times New Roman" w:hAnsi="Times New Roman" w:hint="eastAsia"/>
          <w:sz w:val="18"/>
        </w:rPr>
        <w:t>レーザと異波長重畳レーザ照射時における溶接現象について検討した．得られた結果は以下の通りである．</w:t>
      </w:r>
    </w:p>
    <w:p w:rsidR="000F6B13" w:rsidRDefault="000F6B13">
      <w:pPr>
        <w:ind w:left="180" w:hangingChars="100" w:hanging="180"/>
        <w:rPr>
          <w:rFonts w:ascii="Times New Roman" w:hAnsi="Times New Roman"/>
          <w:sz w:val="18"/>
        </w:rPr>
      </w:pPr>
      <w:r>
        <w:rPr>
          <w:rFonts w:ascii="Times New Roman" w:hAnsi="Times New Roman" w:hint="eastAsia"/>
          <w:sz w:val="18"/>
        </w:rPr>
        <w:t>1)</w:t>
      </w:r>
      <w:r>
        <w:rPr>
          <w:rFonts w:ascii="Times New Roman" w:hAnsi="Times New Roman" w:hint="eastAsia"/>
          <w:sz w:val="18"/>
        </w:rPr>
        <w:t xml:space="preserve">　各金属材料での溶込み深さおよび溶融面積は，異波長重畳レーザ照射の場合，各レーザ単独照射の場合より大幅に増大することが確認された．</w:t>
      </w:r>
    </w:p>
    <w:p w:rsidR="000F6B13" w:rsidRDefault="000F6B13">
      <w:pPr>
        <w:ind w:left="180" w:hangingChars="100" w:hanging="180"/>
        <w:rPr>
          <w:rFonts w:ascii="Times New Roman" w:hAnsi="Times New Roman"/>
          <w:sz w:val="18"/>
        </w:rPr>
      </w:pPr>
      <w:r>
        <w:rPr>
          <w:rFonts w:ascii="Times New Roman" w:hAnsi="Times New Roman" w:hint="eastAsia"/>
          <w:sz w:val="18"/>
        </w:rPr>
        <w:t>2)</w:t>
      </w:r>
      <w:r>
        <w:rPr>
          <w:rFonts w:ascii="Times New Roman" w:hAnsi="Times New Roman" w:hint="eastAsia"/>
          <w:sz w:val="18"/>
        </w:rPr>
        <w:t xml:space="preserve">　ステンレス鋼に対する基本波パルス</w:t>
      </w:r>
      <w:r>
        <w:rPr>
          <w:rFonts w:ascii="Times New Roman" w:hAnsi="Times New Roman" w:hint="eastAsia"/>
          <w:sz w:val="18"/>
        </w:rPr>
        <w:t>YAG</w:t>
      </w:r>
      <w:r>
        <w:rPr>
          <w:rFonts w:ascii="Times New Roman" w:hAnsi="Times New Roman" w:hint="eastAsia"/>
          <w:sz w:val="18"/>
        </w:rPr>
        <w:t>レーザ単独照</w:t>
      </w:r>
      <w:r>
        <w:rPr>
          <w:rFonts w:ascii="Times New Roman" w:hAnsi="Times New Roman" w:hint="eastAsia"/>
          <w:sz w:val="18"/>
        </w:rPr>
        <w:lastRenderedPageBreak/>
        <w:t>射では，レーザ誘起プラズマは，照射開始後，多少遅れて生成し，時間の経過につれて成長しながら，高輝度で発光した．このプラズマはパルス照射時間全般的にあまり激しく変動しなかった．</w:t>
      </w:r>
    </w:p>
    <w:p w:rsidR="000F6B13" w:rsidRDefault="000F6B13">
      <w:pPr>
        <w:ind w:left="180" w:hangingChars="100" w:hanging="180"/>
        <w:rPr>
          <w:rFonts w:ascii="Times New Roman" w:hAnsi="Times New Roman"/>
          <w:sz w:val="18"/>
        </w:rPr>
      </w:pPr>
      <w:r>
        <w:rPr>
          <w:rFonts w:ascii="Times New Roman" w:hAnsi="Times New Roman" w:hint="eastAsia"/>
          <w:sz w:val="18"/>
        </w:rPr>
        <w:t>3)</w:t>
      </w:r>
      <w:r>
        <w:rPr>
          <w:rFonts w:ascii="Times New Roman" w:hAnsi="Times New Roman" w:hint="eastAsia"/>
          <w:sz w:val="18"/>
        </w:rPr>
        <w:t xml:space="preserve">　ステンレス鋼の異波長重畳レーザ照射による誘起プラズマは，パルス</w:t>
      </w:r>
      <w:r>
        <w:rPr>
          <w:rFonts w:ascii="Times New Roman" w:hAnsi="Times New Roman" w:hint="eastAsia"/>
          <w:sz w:val="18"/>
        </w:rPr>
        <w:t>YAG</w:t>
      </w:r>
      <w:r>
        <w:rPr>
          <w:rFonts w:ascii="Times New Roman" w:hAnsi="Times New Roman" w:hint="eastAsia"/>
          <w:sz w:val="18"/>
        </w:rPr>
        <w:t>レーザ単独照射時より早く発生し，</w:t>
      </w:r>
      <w:r>
        <w:rPr>
          <w:rFonts w:ascii="Times New Roman" w:hAnsi="Times New Roman" w:hint="eastAsia"/>
          <w:sz w:val="18"/>
        </w:rPr>
        <w:t>Q</w:t>
      </w:r>
      <w:r>
        <w:rPr>
          <w:rFonts w:ascii="Times New Roman" w:hAnsi="Times New Roman" w:hint="eastAsia"/>
          <w:sz w:val="18"/>
        </w:rPr>
        <w:t>スイッチレーザのパルス周波数に相当する</w:t>
      </w:r>
      <w:r>
        <w:rPr>
          <w:rFonts w:ascii="Times New Roman" w:hAnsi="Times New Roman" w:hint="eastAsia"/>
          <w:sz w:val="18"/>
        </w:rPr>
        <w:t xml:space="preserve">100 </w:t>
      </w:r>
      <w:r>
        <w:rPr>
          <w:rFonts w:ascii="Times New Roman" w:hAnsi="Times New Roman" w:hint="eastAsia"/>
          <w:sz w:val="18"/>
        </w:rPr>
        <w:t>μ</w:t>
      </w:r>
      <w:r>
        <w:rPr>
          <w:rFonts w:ascii="Times New Roman" w:hAnsi="Times New Roman" w:hint="eastAsia"/>
          <w:sz w:val="18"/>
        </w:rPr>
        <w:t>s</w:t>
      </w:r>
      <w:r>
        <w:rPr>
          <w:rFonts w:ascii="Times New Roman" w:hAnsi="Times New Roman" w:hint="eastAsia"/>
          <w:sz w:val="18"/>
        </w:rPr>
        <w:t>の周期で変動し，スパッタの激しい発生を伴うなど基本波パルス</w:t>
      </w:r>
      <w:r>
        <w:rPr>
          <w:rFonts w:ascii="Times New Roman" w:hAnsi="Times New Roman" w:hint="eastAsia"/>
          <w:sz w:val="18"/>
        </w:rPr>
        <w:t>YAG</w:t>
      </w:r>
      <w:r>
        <w:rPr>
          <w:rFonts w:ascii="Times New Roman" w:hAnsi="Times New Roman" w:hint="eastAsia"/>
          <w:sz w:val="18"/>
        </w:rPr>
        <w:t>レーザ照射とは異なる挙動が観察された．</w:t>
      </w:r>
    </w:p>
    <w:p w:rsidR="000F6B13" w:rsidRDefault="000F6B13">
      <w:pPr>
        <w:ind w:left="180" w:hangingChars="100" w:hanging="180"/>
        <w:rPr>
          <w:rFonts w:ascii="Times New Roman" w:hAnsi="Times New Roman"/>
          <w:sz w:val="18"/>
        </w:rPr>
      </w:pPr>
      <w:r>
        <w:rPr>
          <w:rFonts w:ascii="Times New Roman" w:hAnsi="Times New Roman" w:hint="eastAsia"/>
          <w:sz w:val="18"/>
        </w:rPr>
        <w:t>4)</w:t>
      </w:r>
      <w:r>
        <w:rPr>
          <w:rFonts w:ascii="Times New Roman" w:hAnsi="Times New Roman" w:hint="eastAsia"/>
          <w:sz w:val="18"/>
        </w:rPr>
        <w:t xml:space="preserve">　アルミニウム合金のパルス</w:t>
      </w:r>
      <w:r>
        <w:rPr>
          <w:rFonts w:ascii="Times New Roman" w:hAnsi="Times New Roman" w:hint="eastAsia"/>
          <w:sz w:val="18"/>
        </w:rPr>
        <w:t>YAG</w:t>
      </w:r>
      <w:r>
        <w:rPr>
          <w:rFonts w:ascii="Times New Roman" w:hAnsi="Times New Roman" w:hint="eastAsia"/>
          <w:sz w:val="18"/>
        </w:rPr>
        <w:t>レーザ単独照射によるキーホールは，レーザ照射後，多少遅れて形成し，時間経過に伴って広がったり，狭くなったり激しく変動した．</w:t>
      </w:r>
    </w:p>
    <w:p w:rsidR="000F6B13" w:rsidRDefault="000F6B13">
      <w:pPr>
        <w:ind w:left="180" w:hangingChars="100" w:hanging="180"/>
        <w:rPr>
          <w:rFonts w:ascii="Times New Roman" w:hAnsi="Times New Roman"/>
          <w:sz w:val="18"/>
        </w:rPr>
      </w:pPr>
      <w:r>
        <w:rPr>
          <w:rFonts w:ascii="Times New Roman" w:hAnsi="Times New Roman" w:hint="eastAsia"/>
          <w:sz w:val="18"/>
        </w:rPr>
        <w:t>5)</w:t>
      </w:r>
      <w:r>
        <w:rPr>
          <w:rFonts w:ascii="Times New Roman" w:hAnsi="Times New Roman" w:hint="eastAsia"/>
          <w:sz w:val="18"/>
        </w:rPr>
        <w:t xml:space="preserve">　アルミニウム合金の異波長重畳レーザ照射時のキーホールは，</w:t>
      </w:r>
      <w:r>
        <w:rPr>
          <w:rFonts w:ascii="Times New Roman" w:hAnsi="Times New Roman" w:hint="eastAsia"/>
          <w:sz w:val="18"/>
        </w:rPr>
        <w:t>Q</w:t>
      </w:r>
      <w:r>
        <w:rPr>
          <w:rFonts w:ascii="Times New Roman" w:hAnsi="Times New Roman" w:hint="eastAsia"/>
          <w:sz w:val="18"/>
        </w:rPr>
        <w:t>スイッチ</w:t>
      </w:r>
      <w:r>
        <w:rPr>
          <w:rFonts w:ascii="Times New Roman" w:hAnsi="Times New Roman" w:hint="eastAsia"/>
          <w:sz w:val="18"/>
        </w:rPr>
        <w:t>SHG YAG</w:t>
      </w:r>
      <w:r>
        <w:rPr>
          <w:rFonts w:ascii="Times New Roman" w:hAnsi="Times New Roman" w:hint="eastAsia"/>
          <w:sz w:val="18"/>
        </w:rPr>
        <w:t>レーザにより開いたキーホールの中に基本波パルス</w:t>
      </w:r>
      <w:r>
        <w:rPr>
          <w:rFonts w:ascii="Times New Roman" w:hAnsi="Times New Roman" w:hint="eastAsia"/>
          <w:sz w:val="18"/>
        </w:rPr>
        <w:t>YAG</w:t>
      </w:r>
      <w:r>
        <w:rPr>
          <w:rFonts w:ascii="Times New Roman" w:hAnsi="Times New Roman" w:hint="eastAsia"/>
          <w:sz w:val="18"/>
        </w:rPr>
        <w:t>が照射されるため，早く空き始め，パルス</w:t>
      </w:r>
      <w:r>
        <w:rPr>
          <w:rFonts w:ascii="Times New Roman" w:hAnsi="Times New Roman" w:hint="eastAsia"/>
          <w:sz w:val="18"/>
        </w:rPr>
        <w:t>YAG</w:t>
      </w:r>
      <w:r>
        <w:rPr>
          <w:rFonts w:ascii="Times New Roman" w:hAnsi="Times New Roman" w:hint="eastAsia"/>
          <w:sz w:val="18"/>
        </w:rPr>
        <w:t>レーザ単独照射時より安定であることがわかった．</w:t>
      </w:r>
    </w:p>
    <w:p w:rsidR="000F6B13" w:rsidRDefault="000F6B13">
      <w:pPr>
        <w:ind w:left="180" w:hangingChars="100" w:hanging="180"/>
        <w:rPr>
          <w:rFonts w:ascii="Times New Roman" w:hAnsi="Times New Roman"/>
          <w:sz w:val="18"/>
        </w:rPr>
      </w:pPr>
      <w:r>
        <w:rPr>
          <w:rFonts w:ascii="Times New Roman" w:hAnsi="Times New Roman" w:hint="eastAsia"/>
          <w:sz w:val="18"/>
        </w:rPr>
        <w:t>6)</w:t>
      </w:r>
      <w:r>
        <w:rPr>
          <w:rFonts w:ascii="Times New Roman" w:hAnsi="Times New Roman" w:hint="eastAsia"/>
          <w:sz w:val="18"/>
        </w:rPr>
        <w:t xml:space="preserve">　基本波パルス</w:t>
      </w:r>
      <w:r>
        <w:rPr>
          <w:rFonts w:ascii="Times New Roman" w:hAnsi="Times New Roman" w:hint="eastAsia"/>
          <w:sz w:val="18"/>
        </w:rPr>
        <w:t>YAG</w:t>
      </w:r>
      <w:r>
        <w:rPr>
          <w:rFonts w:ascii="Times New Roman" w:hAnsi="Times New Roman" w:hint="eastAsia"/>
          <w:sz w:val="18"/>
        </w:rPr>
        <w:t>レーザ単独照射時の純アルミニウムのキーホールは，あまり激しく変動せずに安定な挙動を呈した．この結果より，</w:t>
      </w:r>
      <w:r>
        <w:rPr>
          <w:rFonts w:ascii="Times New Roman" w:hAnsi="Times New Roman" w:hint="eastAsia"/>
          <w:sz w:val="18"/>
        </w:rPr>
        <w:t>Mg</w:t>
      </w:r>
      <w:r>
        <w:rPr>
          <w:rFonts w:ascii="Times New Roman" w:hAnsi="Times New Roman" w:hint="eastAsia"/>
          <w:sz w:val="18"/>
        </w:rPr>
        <w:t>が含まれた</w:t>
      </w:r>
      <w:proofErr w:type="spellStart"/>
      <w:r>
        <w:rPr>
          <w:rFonts w:ascii="Times New Roman" w:hAnsi="Times New Roman" w:hint="eastAsia"/>
          <w:sz w:val="18"/>
        </w:rPr>
        <w:t>A5083</w:t>
      </w:r>
      <w:proofErr w:type="spellEnd"/>
      <w:r>
        <w:rPr>
          <w:rFonts w:ascii="Times New Roman" w:hAnsi="Times New Roman" w:hint="eastAsia"/>
          <w:sz w:val="18"/>
        </w:rPr>
        <w:t>はキーホールが不安定になりやすいことが推察された．</w:t>
      </w:r>
    </w:p>
    <w:p w:rsidR="000F6B13" w:rsidRDefault="000F6B13">
      <w:pPr>
        <w:ind w:left="180" w:hangingChars="100" w:hanging="180"/>
        <w:rPr>
          <w:rFonts w:ascii="Times New Roman" w:hAnsi="Times New Roman"/>
          <w:sz w:val="18"/>
        </w:rPr>
      </w:pPr>
      <w:r>
        <w:rPr>
          <w:rFonts w:ascii="Times New Roman" w:hAnsi="Times New Roman" w:hint="eastAsia"/>
          <w:sz w:val="18"/>
        </w:rPr>
        <w:t>7)</w:t>
      </w:r>
      <w:r>
        <w:rPr>
          <w:rFonts w:ascii="Times New Roman" w:hAnsi="Times New Roman" w:hint="eastAsia"/>
          <w:sz w:val="18"/>
        </w:rPr>
        <w:t xml:space="preserve">　純アルミニウムの異波長重畳レーザ照射によるキーホールは，</w:t>
      </w:r>
      <w:r>
        <w:rPr>
          <w:rFonts w:ascii="Times New Roman" w:hAnsi="Times New Roman" w:hint="eastAsia"/>
          <w:sz w:val="18"/>
        </w:rPr>
        <w:t>Q</w:t>
      </w:r>
      <w:r>
        <w:rPr>
          <w:rFonts w:ascii="Times New Roman" w:hAnsi="Times New Roman" w:hint="eastAsia"/>
          <w:sz w:val="18"/>
        </w:rPr>
        <w:t>スイッチ</w:t>
      </w:r>
      <w:r>
        <w:rPr>
          <w:rFonts w:ascii="Times New Roman" w:hAnsi="Times New Roman" w:hint="eastAsia"/>
          <w:sz w:val="18"/>
        </w:rPr>
        <w:t>SHG YAG</w:t>
      </w:r>
      <w:r>
        <w:rPr>
          <w:rFonts w:ascii="Times New Roman" w:hAnsi="Times New Roman" w:hint="eastAsia"/>
          <w:sz w:val="18"/>
        </w:rPr>
        <w:t>レーザによって形成されたキーホールに基本波パルス</w:t>
      </w:r>
      <w:r>
        <w:rPr>
          <w:rFonts w:ascii="Times New Roman" w:hAnsi="Times New Roman" w:hint="eastAsia"/>
          <w:sz w:val="18"/>
        </w:rPr>
        <w:t>YAG</w:t>
      </w:r>
      <w:r>
        <w:rPr>
          <w:rFonts w:ascii="Times New Roman" w:hAnsi="Times New Roman" w:hint="eastAsia"/>
          <w:sz w:val="18"/>
        </w:rPr>
        <w:t>レーザが照射され，レーザ照射初期においては，基本波パルス</w:t>
      </w:r>
      <w:r>
        <w:rPr>
          <w:rFonts w:ascii="Times New Roman" w:hAnsi="Times New Roman" w:hint="eastAsia"/>
          <w:sz w:val="18"/>
        </w:rPr>
        <w:t>YAG</w:t>
      </w:r>
      <w:r>
        <w:rPr>
          <w:rFonts w:ascii="Times New Roman" w:hAnsi="Times New Roman" w:hint="eastAsia"/>
          <w:sz w:val="18"/>
        </w:rPr>
        <w:t>レーザビームの一部は，</w:t>
      </w:r>
      <w:r>
        <w:rPr>
          <w:rFonts w:ascii="Times New Roman" w:hAnsi="Times New Roman" w:hint="eastAsia"/>
          <w:sz w:val="18"/>
        </w:rPr>
        <w:t>Q</w:t>
      </w:r>
      <w:r>
        <w:rPr>
          <w:rFonts w:ascii="Times New Roman" w:hAnsi="Times New Roman" w:hint="eastAsia"/>
          <w:sz w:val="18"/>
        </w:rPr>
        <w:t>スイッチ</w:t>
      </w:r>
      <w:r>
        <w:rPr>
          <w:rFonts w:ascii="Times New Roman" w:hAnsi="Times New Roman" w:hint="eastAsia"/>
          <w:sz w:val="18"/>
        </w:rPr>
        <w:t>SHG YAG</w:t>
      </w:r>
      <w:r>
        <w:rPr>
          <w:rFonts w:ascii="Times New Roman" w:hAnsi="Times New Roman" w:hint="eastAsia"/>
          <w:sz w:val="18"/>
        </w:rPr>
        <w:t>レーザによって開いたキーホールの中に入り，その以外のビームは反射されることが確認された．しかし，キーホール開口時間は，基本波パルス</w:t>
      </w:r>
      <w:r>
        <w:rPr>
          <w:rFonts w:ascii="Times New Roman" w:hAnsi="Times New Roman" w:hint="eastAsia"/>
          <w:sz w:val="18"/>
        </w:rPr>
        <w:t>YAG</w:t>
      </w:r>
      <w:r>
        <w:rPr>
          <w:rFonts w:ascii="Times New Roman" w:hAnsi="Times New Roman" w:hint="eastAsia"/>
          <w:sz w:val="18"/>
        </w:rPr>
        <w:t>レーザ単独照射の場合より，はるかに早いことが判明した．</w:t>
      </w:r>
    </w:p>
    <w:p w:rsidR="000F6B13" w:rsidRDefault="000F6B13">
      <w:pPr>
        <w:ind w:left="180" w:hangingChars="100" w:hanging="180"/>
        <w:rPr>
          <w:rFonts w:ascii="Times New Roman" w:hAnsi="Times New Roman"/>
          <w:sz w:val="18"/>
          <w:szCs w:val="18"/>
        </w:rPr>
      </w:pPr>
      <w:r>
        <w:rPr>
          <w:rFonts w:ascii="Times New Roman" w:hAnsi="Times New Roman" w:hint="eastAsia"/>
          <w:sz w:val="18"/>
        </w:rPr>
        <w:t>8)</w:t>
      </w:r>
      <w:r>
        <w:rPr>
          <w:rFonts w:ascii="Times New Roman" w:hAnsi="Times New Roman" w:hint="eastAsia"/>
          <w:sz w:val="18"/>
        </w:rPr>
        <w:t xml:space="preserve">　純銅の異波長重畳レーザ照射による溶融池は，時間と共に大きくなり，最後は，基本波パルス</w:t>
      </w:r>
      <w:r>
        <w:rPr>
          <w:rFonts w:ascii="Times New Roman" w:hAnsi="Times New Roman" w:hint="eastAsia"/>
          <w:sz w:val="18"/>
        </w:rPr>
        <w:t>YAG</w:t>
      </w:r>
      <w:r>
        <w:rPr>
          <w:rFonts w:ascii="Times New Roman" w:hAnsi="Times New Roman" w:hint="eastAsia"/>
          <w:sz w:val="18"/>
        </w:rPr>
        <w:t>レーザのビーム径に相当する溶融池が形成された．基本波パルス</w:t>
      </w:r>
      <w:r>
        <w:rPr>
          <w:rFonts w:ascii="Times New Roman" w:hAnsi="Times New Roman" w:hint="eastAsia"/>
          <w:sz w:val="18"/>
        </w:rPr>
        <w:t>YAG</w:t>
      </w:r>
      <w:r>
        <w:rPr>
          <w:rFonts w:ascii="Times New Roman" w:hAnsi="Times New Roman" w:hint="eastAsia"/>
          <w:sz w:val="18"/>
        </w:rPr>
        <w:t>単独照射では，全く溶けない純銅でも，異波長重畳レーザ照射では溶融することが観察され，吸収率が増加することが確認された．</w:t>
      </w:r>
    </w:p>
    <w:p w:rsidR="000F6B13" w:rsidRDefault="000F6B13">
      <w:pPr>
        <w:ind w:left="180" w:hangingChars="100" w:hanging="180"/>
        <w:rPr>
          <w:rFonts w:ascii="Times New Roman" w:hAnsi="Times New Roman" w:cs="Arial Unicode MS"/>
          <w:kern w:val="0"/>
          <w:sz w:val="18"/>
          <w:szCs w:val="18"/>
        </w:rPr>
      </w:pPr>
      <w:r>
        <w:rPr>
          <w:rFonts w:ascii="Times New Roman" w:hAnsi="Times New Roman" w:hint="eastAsia"/>
          <w:sz w:val="18"/>
        </w:rPr>
        <w:t>9)</w:t>
      </w:r>
      <w:r>
        <w:rPr>
          <w:rFonts w:ascii="Times New Roman" w:hAnsi="Times New Roman" w:hint="eastAsia"/>
          <w:sz w:val="18"/>
        </w:rPr>
        <w:t xml:space="preserve">　フォトダイオードで検出された反射光は，キーホール挙動を反映し，溶融状態，溶融部形態，キーホール形状などによって異なることがわかった．特に，</w:t>
      </w:r>
      <w:r>
        <w:rPr>
          <w:rFonts w:ascii="Times New Roman" w:hAnsi="Times New Roman" w:hint="eastAsia"/>
          <w:sz w:val="18"/>
          <w:szCs w:val="18"/>
        </w:rPr>
        <w:t>基本波パルス</w:t>
      </w:r>
      <w:r>
        <w:rPr>
          <w:rFonts w:ascii="Times New Roman" w:hAnsi="Times New Roman"/>
          <w:sz w:val="18"/>
          <w:szCs w:val="18"/>
        </w:rPr>
        <w:t>YAG</w:t>
      </w:r>
      <w:r>
        <w:rPr>
          <w:rFonts w:ascii="Times New Roman" w:hAnsi="Times New Roman" w:hint="eastAsia"/>
          <w:sz w:val="18"/>
          <w:szCs w:val="18"/>
        </w:rPr>
        <w:t>レーザ単独照射の場合の反射光は，溶融までは高ピーク強度であるが，溶融に伴って急激に低くなり，キーホールが大きい場合，さらに低いことが確認された．また，キーホールが周期的に大きくなったり小さくなったりするため，反射光もそれに対応して変動した．</w:t>
      </w:r>
      <w:r>
        <w:rPr>
          <w:rFonts w:ascii="Times New Roman" w:hAnsi="Times New Roman" w:cs="Arial Unicode MS" w:hint="eastAsia"/>
          <w:kern w:val="0"/>
          <w:sz w:val="18"/>
          <w:szCs w:val="18"/>
        </w:rPr>
        <w:t>さらに，</w:t>
      </w:r>
      <w:r>
        <w:rPr>
          <w:rFonts w:ascii="Times New Roman" w:hAnsi="Times New Roman" w:hint="eastAsia"/>
          <w:sz w:val="18"/>
          <w:szCs w:val="18"/>
        </w:rPr>
        <w:t>異波長重</w:t>
      </w:r>
      <w:r>
        <w:rPr>
          <w:rFonts w:ascii="Times New Roman" w:hAnsi="Times New Roman" w:hint="eastAsia"/>
          <w:sz w:val="18"/>
          <w:szCs w:val="18"/>
        </w:rPr>
        <w:t>畳レーザ照射の場合，基本波パルス</w:t>
      </w:r>
      <w:r>
        <w:rPr>
          <w:rFonts w:ascii="Times New Roman" w:hAnsi="Times New Roman"/>
          <w:sz w:val="18"/>
          <w:szCs w:val="18"/>
        </w:rPr>
        <w:t>YAG</w:t>
      </w:r>
      <w:r>
        <w:rPr>
          <w:rFonts w:ascii="Times New Roman" w:hAnsi="Times New Roman" w:hint="eastAsia"/>
          <w:sz w:val="18"/>
          <w:szCs w:val="18"/>
        </w:rPr>
        <w:t>レーザの場合より金属に対する吸収率が増加し，反射光の強度が低くなることが確認された．</w:t>
      </w:r>
    </w:p>
    <w:p w:rsidR="000F6B13" w:rsidRDefault="000F6B13">
      <w:pPr>
        <w:ind w:left="180" w:hangingChars="100" w:hanging="180"/>
        <w:rPr>
          <w:rFonts w:ascii="Times New Roman" w:hAnsi="Times New Roman"/>
          <w:sz w:val="18"/>
        </w:rPr>
      </w:pPr>
      <w:r>
        <w:rPr>
          <w:rFonts w:ascii="Times New Roman" w:hAnsi="Times New Roman" w:hint="eastAsia"/>
          <w:sz w:val="18"/>
        </w:rPr>
        <w:t>10)</w:t>
      </w:r>
      <w:r>
        <w:rPr>
          <w:rFonts w:ascii="Times New Roman" w:hAnsi="Times New Roman" w:hint="eastAsia"/>
          <w:sz w:val="18"/>
        </w:rPr>
        <w:t xml:space="preserve">　異波長重畳レーザ照射は，高ピークパワー密度の</w:t>
      </w:r>
      <w:r>
        <w:rPr>
          <w:rFonts w:ascii="Times New Roman" w:hAnsi="Times New Roman" w:hint="eastAsia"/>
          <w:sz w:val="18"/>
        </w:rPr>
        <w:t>Q</w:t>
      </w:r>
      <w:r>
        <w:rPr>
          <w:rFonts w:ascii="Times New Roman" w:hAnsi="Times New Roman" w:hint="eastAsia"/>
          <w:sz w:val="18"/>
        </w:rPr>
        <w:t>スイッチ</w:t>
      </w:r>
      <w:r>
        <w:rPr>
          <w:rFonts w:ascii="Times New Roman" w:hAnsi="Times New Roman" w:hint="eastAsia"/>
          <w:sz w:val="18"/>
        </w:rPr>
        <w:t>SHG YAG</w:t>
      </w:r>
      <w:r>
        <w:rPr>
          <w:rFonts w:ascii="Times New Roman" w:hAnsi="Times New Roman" w:hint="eastAsia"/>
          <w:sz w:val="18"/>
        </w:rPr>
        <w:t>レーザ照射によって開いたキーホールに基本波パルス</w:t>
      </w:r>
      <w:r>
        <w:rPr>
          <w:rFonts w:ascii="Times New Roman" w:hAnsi="Times New Roman" w:hint="eastAsia"/>
          <w:sz w:val="18"/>
        </w:rPr>
        <w:t>YAG</w:t>
      </w:r>
      <w:r>
        <w:rPr>
          <w:rFonts w:ascii="Times New Roman" w:hAnsi="Times New Roman" w:hint="eastAsia"/>
          <w:sz w:val="18"/>
        </w:rPr>
        <w:t>レーザが照射され，エネルギーの吸収率が増加し，キーホールの空き始める時間が早くなり，より長時間キーホールが形成されることがわかった．また，キーホール形成時には，約</w:t>
      </w:r>
      <w:r>
        <w:rPr>
          <w:rFonts w:ascii="Times New Roman" w:hAnsi="Times New Roman" w:hint="eastAsia"/>
          <w:sz w:val="18"/>
        </w:rPr>
        <w:t xml:space="preserve">0.1 </w:t>
      </w:r>
      <w:proofErr w:type="spellStart"/>
      <w:r>
        <w:rPr>
          <w:rFonts w:ascii="Times New Roman" w:hAnsi="Times New Roman" w:hint="eastAsia"/>
          <w:sz w:val="18"/>
        </w:rPr>
        <w:t>ms</w:t>
      </w:r>
      <w:proofErr w:type="spellEnd"/>
      <w:r>
        <w:rPr>
          <w:rFonts w:ascii="Times New Roman" w:hAnsi="Times New Roman" w:hint="eastAsia"/>
          <w:sz w:val="18"/>
        </w:rPr>
        <w:t>間隔で</w:t>
      </w:r>
      <w:r>
        <w:rPr>
          <w:rFonts w:ascii="Times New Roman" w:hAnsi="Times New Roman" w:hint="eastAsia"/>
          <w:sz w:val="18"/>
        </w:rPr>
        <w:t>Q</w:t>
      </w:r>
      <w:r>
        <w:rPr>
          <w:rFonts w:ascii="Times New Roman" w:hAnsi="Times New Roman" w:hint="eastAsia"/>
          <w:sz w:val="18"/>
        </w:rPr>
        <w:t>スイッチ</w:t>
      </w:r>
      <w:r>
        <w:rPr>
          <w:rFonts w:ascii="Times New Roman" w:hAnsi="Times New Roman" w:hint="eastAsia"/>
          <w:sz w:val="18"/>
        </w:rPr>
        <w:t xml:space="preserve"> SHG YAG</w:t>
      </w:r>
      <w:r>
        <w:rPr>
          <w:rFonts w:ascii="Times New Roman" w:hAnsi="Times New Roman" w:hint="eastAsia"/>
          <w:sz w:val="18"/>
        </w:rPr>
        <w:t>レーザが照射される毎に蒸発が起こり，深いキーホールが安定的に形成することが判明した．こららの結果から，長時間のキーホール形成中に，レーザエネルギーがより多く吸収され，より深いキーホールが形成したことが推察される．</w:t>
      </w:r>
    </w:p>
    <w:p w:rsidR="000F6B13" w:rsidRDefault="000F6B13">
      <w:pPr>
        <w:rPr>
          <w:rFonts w:ascii="Times New Roman" w:hAnsi="Times New Roman" w:cs="Arial Unicode MS"/>
          <w:kern w:val="0"/>
          <w:sz w:val="18"/>
          <w:szCs w:val="18"/>
        </w:rPr>
      </w:pPr>
    </w:p>
    <w:p w:rsidR="000F6B13" w:rsidRDefault="000F6B13">
      <w:pPr>
        <w:widowControl/>
        <w:ind w:leftChars="100" w:left="210"/>
        <w:jc w:val="center"/>
        <w:rPr>
          <w:rFonts w:ascii="Times New Roman" w:hAnsi="Times New Roman" w:cs="Arial Unicode MS"/>
          <w:bCs/>
          <w:kern w:val="0"/>
          <w:sz w:val="18"/>
          <w:szCs w:val="18"/>
        </w:rPr>
      </w:pPr>
      <w:r>
        <w:rPr>
          <w:rFonts w:ascii="Times New Roman" w:hAnsi="Times New Roman" w:cs="Arial Unicode MS" w:hint="eastAsia"/>
          <w:bCs/>
          <w:kern w:val="0"/>
          <w:sz w:val="18"/>
          <w:szCs w:val="18"/>
        </w:rPr>
        <w:t>謝　　　　　辞</w:t>
      </w:r>
    </w:p>
    <w:p w:rsidR="000F6B13" w:rsidRDefault="000F6B13">
      <w:pPr>
        <w:widowControl/>
        <w:ind w:leftChars="100" w:left="210"/>
        <w:jc w:val="center"/>
        <w:rPr>
          <w:rFonts w:ascii="Times New Roman" w:hAnsi="Times New Roman" w:cs="Arial Unicode MS"/>
          <w:kern w:val="0"/>
          <w:sz w:val="18"/>
          <w:szCs w:val="18"/>
        </w:rPr>
      </w:pPr>
    </w:p>
    <w:p w:rsidR="000F6B13" w:rsidRDefault="000F6B13">
      <w:pPr>
        <w:widowControl/>
        <w:rPr>
          <w:rFonts w:ascii="Times New Roman" w:hAnsi="Times New Roman"/>
          <w:bCs/>
          <w:sz w:val="18"/>
        </w:rPr>
      </w:pPr>
      <w:r>
        <w:rPr>
          <w:rFonts w:ascii="Times New Roman" w:hAnsi="Times New Roman" w:hint="eastAsia"/>
          <w:sz w:val="18"/>
        </w:rPr>
        <w:t xml:space="preserve">　本研究は，国際共同プロジェクト研究</w:t>
      </w:r>
      <w:r>
        <w:rPr>
          <w:rFonts w:ascii="Times New Roman" w:hAnsi="Times New Roman" w:hint="eastAsia"/>
          <w:sz w:val="18"/>
        </w:rPr>
        <w:t>IMS/SLAPS</w:t>
      </w:r>
      <w:r>
        <w:rPr>
          <w:rFonts w:ascii="Times New Roman" w:hAnsi="Times New Roman" w:hint="eastAsia"/>
          <w:sz w:val="18"/>
        </w:rPr>
        <w:t>の一環として行われたものである．</w:t>
      </w:r>
      <w:r>
        <w:rPr>
          <w:rFonts w:ascii="Times New Roman" w:hAnsi="Times New Roman" w:hint="eastAsia"/>
          <w:bCs/>
          <w:sz w:val="18"/>
        </w:rPr>
        <w:t>ここに深甚の謝意を表します．</w:t>
      </w:r>
    </w:p>
    <w:p w:rsidR="000F6B13" w:rsidRDefault="000F6B13">
      <w:pPr>
        <w:widowControl/>
        <w:rPr>
          <w:rFonts w:ascii="Times New Roman" w:hAnsi="Times New Roman"/>
          <w:bCs/>
          <w:sz w:val="18"/>
        </w:rPr>
      </w:pPr>
    </w:p>
    <w:p w:rsidR="000F6B13" w:rsidRDefault="000F6B13">
      <w:pPr>
        <w:widowControl/>
        <w:jc w:val="center"/>
        <w:rPr>
          <w:rFonts w:ascii="Times New Roman" w:eastAsia="ＭＳ ゴシック" w:hAnsi="Times New Roman"/>
          <w:sz w:val="18"/>
        </w:rPr>
      </w:pPr>
      <w:r>
        <w:rPr>
          <w:rFonts w:ascii="Times New Roman" w:eastAsia="ＭＳ ゴシック" w:hAnsi="Times New Roman" w:hint="eastAsia"/>
          <w:sz w:val="18"/>
        </w:rPr>
        <w:t>参　考　文　献</w:t>
      </w:r>
    </w:p>
    <w:p w:rsidR="000F6B13" w:rsidRDefault="000F6B13">
      <w:pPr>
        <w:widowControl/>
        <w:spacing w:line="224" w:lineRule="exact"/>
        <w:ind w:firstLineChars="250" w:firstLine="450"/>
        <w:jc w:val="center"/>
        <w:rPr>
          <w:rFonts w:ascii="Times New Roman" w:eastAsia="ＭＳ ゴシック" w:hAnsi="Times New Roman"/>
          <w:sz w:val="18"/>
        </w:rPr>
      </w:pPr>
    </w:p>
    <w:p w:rsidR="000F6B13" w:rsidRDefault="000F6B13">
      <w:pPr>
        <w:spacing w:before="50" w:line="224" w:lineRule="exact"/>
        <w:ind w:left="400" w:hangingChars="250" w:hanging="400"/>
        <w:rPr>
          <w:rFonts w:ascii="Times New Roman" w:hAnsi="Times New Roman"/>
          <w:sz w:val="16"/>
        </w:rPr>
      </w:pPr>
      <w:r>
        <w:rPr>
          <w:rFonts w:ascii="Times New Roman" w:hAnsi="Times New Roman" w:hint="eastAsia"/>
          <w:bCs/>
          <w:kern w:val="0"/>
          <w:sz w:val="16"/>
          <w:szCs w:val="18"/>
        </w:rPr>
        <w:t xml:space="preserve"> 1)</w:t>
      </w:r>
      <w:r>
        <w:rPr>
          <w:rFonts w:ascii="Times New Roman" w:hAnsi="Times New Roman" w:hint="eastAsia"/>
          <w:bCs/>
          <w:kern w:val="0"/>
          <w:sz w:val="16"/>
          <w:szCs w:val="18"/>
        </w:rPr>
        <w:t xml:space="preserve">　</w:t>
      </w:r>
      <w:r>
        <w:rPr>
          <w:rFonts w:ascii="Times New Roman" w:hAnsi="Times New Roman" w:hint="eastAsia"/>
          <w:sz w:val="16"/>
        </w:rPr>
        <w:t xml:space="preserve"> </w:t>
      </w:r>
      <w:r>
        <w:rPr>
          <w:rFonts w:ascii="Times New Roman" w:hAnsi="Times New Roman" w:hint="eastAsia"/>
          <w:sz w:val="16"/>
        </w:rPr>
        <w:t>文　鍾賢</w:t>
      </w:r>
      <w:r>
        <w:rPr>
          <w:rFonts w:ascii="Times New Roman" w:hAnsi="Times New Roman" w:hint="eastAsia"/>
          <w:sz w:val="16"/>
        </w:rPr>
        <w:t xml:space="preserve">, </w:t>
      </w:r>
      <w:r>
        <w:rPr>
          <w:rFonts w:ascii="Times New Roman" w:hAnsi="Times New Roman" w:hint="eastAsia"/>
          <w:sz w:val="16"/>
        </w:rPr>
        <w:t>水谷正海</w:t>
      </w:r>
      <w:r>
        <w:rPr>
          <w:rFonts w:ascii="Times New Roman" w:hAnsi="Times New Roman" w:hint="eastAsia"/>
          <w:sz w:val="16"/>
        </w:rPr>
        <w:t xml:space="preserve">, </w:t>
      </w:r>
      <w:r>
        <w:rPr>
          <w:rFonts w:ascii="Times New Roman" w:hAnsi="Times New Roman" w:hint="eastAsia"/>
          <w:sz w:val="16"/>
        </w:rPr>
        <w:t>片山聖二</w:t>
      </w:r>
      <w:r>
        <w:rPr>
          <w:rFonts w:ascii="Times New Roman" w:hAnsi="Times New Roman" w:hint="eastAsia"/>
          <w:sz w:val="16"/>
        </w:rPr>
        <w:t xml:space="preserve">, </w:t>
      </w:r>
      <w:r>
        <w:rPr>
          <w:rFonts w:ascii="Times New Roman" w:hAnsi="Times New Roman" w:hint="eastAsia"/>
          <w:sz w:val="16"/>
        </w:rPr>
        <w:t>松縄　朗：「異波長重畳レーザによる各種金属材料の溶融特性」，溶接学会論文集，（</w:t>
      </w:r>
      <w:r>
        <w:rPr>
          <w:rFonts w:ascii="Times New Roman" w:hAnsi="Times New Roman" w:hint="eastAsia"/>
          <w:sz w:val="16"/>
        </w:rPr>
        <w:t>2002</w:t>
      </w:r>
      <w:r>
        <w:rPr>
          <w:rFonts w:ascii="Times New Roman" w:hAnsi="Times New Roman" w:hint="eastAsia"/>
          <w:sz w:val="16"/>
        </w:rPr>
        <w:t>）（投稿中）．</w:t>
      </w:r>
    </w:p>
    <w:p w:rsidR="000F6B13" w:rsidRDefault="000F6B13">
      <w:pPr>
        <w:widowControl/>
        <w:spacing w:line="224" w:lineRule="exact"/>
        <w:ind w:left="400" w:hangingChars="250" w:hanging="400"/>
        <w:rPr>
          <w:rFonts w:ascii="Times New Roman" w:hAnsi="Times New Roman"/>
          <w:sz w:val="16"/>
        </w:rPr>
      </w:pPr>
      <w:r>
        <w:rPr>
          <w:rFonts w:ascii="Times New Roman" w:hAnsi="Times New Roman" w:hint="eastAsia"/>
          <w:sz w:val="16"/>
        </w:rPr>
        <w:t xml:space="preserve"> 2)</w:t>
      </w:r>
      <w:r>
        <w:rPr>
          <w:rFonts w:ascii="Times New Roman" w:hAnsi="Times New Roman" w:hint="eastAsia"/>
          <w:sz w:val="16"/>
        </w:rPr>
        <w:t xml:space="preserve">　</w:t>
      </w:r>
      <w:r>
        <w:rPr>
          <w:rFonts w:ascii="Times New Roman" w:hAnsi="Times New Roman" w:hint="eastAsia"/>
          <w:sz w:val="16"/>
        </w:rPr>
        <w:t xml:space="preserve">J.H. Moon, Masami </w:t>
      </w:r>
      <w:proofErr w:type="spellStart"/>
      <w:r>
        <w:rPr>
          <w:rFonts w:ascii="Times New Roman" w:hAnsi="Times New Roman" w:hint="eastAsia"/>
          <w:sz w:val="16"/>
        </w:rPr>
        <w:t>Mizutani</w:t>
      </w:r>
      <w:proofErr w:type="spellEnd"/>
      <w:r>
        <w:rPr>
          <w:rFonts w:ascii="Times New Roman" w:hAnsi="Times New Roman" w:hint="eastAsia"/>
          <w:sz w:val="16"/>
        </w:rPr>
        <w:t xml:space="preserve">, Michio </w:t>
      </w:r>
      <w:proofErr w:type="spellStart"/>
      <w:r>
        <w:rPr>
          <w:rFonts w:ascii="Times New Roman" w:hAnsi="Times New Roman" w:hint="eastAsia"/>
          <w:sz w:val="16"/>
        </w:rPr>
        <w:t>Goto</w:t>
      </w:r>
      <w:proofErr w:type="spellEnd"/>
      <w:r>
        <w:rPr>
          <w:rFonts w:ascii="Times New Roman" w:hAnsi="Times New Roman" w:hint="eastAsia"/>
          <w:sz w:val="16"/>
        </w:rPr>
        <w:t xml:space="preserve">, Seiji Katayama and Akira </w:t>
      </w:r>
      <w:proofErr w:type="spellStart"/>
      <w:r>
        <w:rPr>
          <w:rFonts w:ascii="Times New Roman" w:hAnsi="Times New Roman" w:hint="eastAsia"/>
          <w:sz w:val="16"/>
        </w:rPr>
        <w:t>Matsunawa</w:t>
      </w:r>
      <w:proofErr w:type="spellEnd"/>
      <w:r>
        <w:rPr>
          <w:rFonts w:ascii="Times New Roman" w:hAnsi="Times New Roman" w:hint="eastAsia"/>
          <w:sz w:val="16"/>
        </w:rPr>
        <w:t xml:space="preserve">: </w:t>
      </w:r>
      <w:r>
        <w:rPr>
          <w:rFonts w:ascii="Times New Roman" w:hAnsi="Times New Roman"/>
          <w:sz w:val="16"/>
        </w:rPr>
        <w:t>“</w:t>
      </w:r>
      <w:r>
        <w:rPr>
          <w:rFonts w:ascii="Times New Roman" w:hAnsi="Times New Roman" w:hint="eastAsia"/>
          <w:sz w:val="16"/>
        </w:rPr>
        <w:t>Melting Characteristics of Metals by Combined Laser Beams with Different Wavelength</w:t>
      </w:r>
      <w:r>
        <w:rPr>
          <w:rFonts w:ascii="Times New Roman" w:hAnsi="Times New Roman"/>
          <w:sz w:val="16"/>
        </w:rPr>
        <w:t>”</w:t>
      </w:r>
      <w:r>
        <w:rPr>
          <w:rFonts w:ascii="Times New Roman" w:hAnsi="Times New Roman" w:hint="eastAsia"/>
          <w:sz w:val="16"/>
        </w:rPr>
        <w:t xml:space="preserve">, Proc. of ICALEO 2000, LIA, (2000), Section E, </w:t>
      </w:r>
      <w:proofErr w:type="spellStart"/>
      <w:r>
        <w:rPr>
          <w:rFonts w:ascii="Times New Roman" w:hAnsi="Times New Roman" w:hint="eastAsia"/>
          <w:sz w:val="16"/>
        </w:rPr>
        <w:t>pp.143</w:t>
      </w:r>
      <w:proofErr w:type="spellEnd"/>
      <w:r>
        <w:rPr>
          <w:rFonts w:ascii="Times New Roman" w:hAnsi="Times New Roman" w:hint="eastAsia"/>
          <w:sz w:val="16"/>
        </w:rPr>
        <w:t>-152.</w:t>
      </w:r>
    </w:p>
    <w:p w:rsidR="000F6B13" w:rsidRDefault="000F6B13">
      <w:pPr>
        <w:widowControl/>
        <w:spacing w:line="224" w:lineRule="exact"/>
        <w:ind w:left="400" w:hangingChars="250" w:hanging="400"/>
        <w:rPr>
          <w:rFonts w:ascii="Times New Roman" w:hAnsi="Times New Roman"/>
          <w:sz w:val="16"/>
        </w:rPr>
      </w:pPr>
      <w:r>
        <w:rPr>
          <w:rFonts w:ascii="Times New Roman" w:hAnsi="Times New Roman" w:cs="Arial Unicode MS" w:hint="eastAsia"/>
          <w:bCs/>
          <w:kern w:val="0"/>
          <w:sz w:val="16"/>
          <w:szCs w:val="18"/>
        </w:rPr>
        <w:t xml:space="preserve"> 3)</w:t>
      </w:r>
      <w:r>
        <w:rPr>
          <w:rFonts w:ascii="Times New Roman" w:hAnsi="Times New Roman" w:cs="Arial Unicode MS" w:hint="eastAsia"/>
          <w:bCs/>
          <w:kern w:val="0"/>
          <w:sz w:val="16"/>
          <w:szCs w:val="18"/>
        </w:rPr>
        <w:t xml:space="preserve">　</w:t>
      </w:r>
      <w:proofErr w:type="spellStart"/>
      <w:r>
        <w:rPr>
          <w:rFonts w:ascii="Times New Roman" w:hAnsi="Times New Roman" w:cs="Arial Unicode MS" w:hint="eastAsia"/>
          <w:bCs/>
          <w:kern w:val="0"/>
          <w:sz w:val="16"/>
          <w:szCs w:val="18"/>
        </w:rPr>
        <w:t>W.Gatzwiler</w:t>
      </w:r>
      <w:proofErr w:type="spellEnd"/>
      <w:r>
        <w:rPr>
          <w:rFonts w:ascii="Times New Roman" w:hAnsi="Times New Roman" w:cs="Arial Unicode MS" w:hint="eastAsia"/>
          <w:bCs/>
          <w:kern w:val="0"/>
          <w:sz w:val="16"/>
          <w:szCs w:val="18"/>
        </w:rPr>
        <w:t xml:space="preserve">, </w:t>
      </w:r>
      <w:proofErr w:type="spellStart"/>
      <w:r>
        <w:rPr>
          <w:rFonts w:ascii="Times New Roman" w:hAnsi="Times New Roman" w:cs="Arial Unicode MS" w:hint="eastAsia"/>
          <w:bCs/>
          <w:kern w:val="0"/>
          <w:sz w:val="16"/>
          <w:szCs w:val="18"/>
        </w:rPr>
        <w:t>D.Maishcner</w:t>
      </w:r>
      <w:proofErr w:type="spellEnd"/>
      <w:r>
        <w:rPr>
          <w:rFonts w:ascii="Times New Roman" w:hAnsi="Times New Roman" w:cs="Arial Unicode MS" w:hint="eastAsia"/>
          <w:bCs/>
          <w:kern w:val="0"/>
          <w:sz w:val="16"/>
          <w:szCs w:val="18"/>
        </w:rPr>
        <w:t xml:space="preserve"> and </w:t>
      </w:r>
      <w:proofErr w:type="spellStart"/>
      <w:r>
        <w:rPr>
          <w:rFonts w:ascii="Times New Roman" w:hAnsi="Times New Roman" w:cs="Arial Unicode MS" w:hint="eastAsia"/>
          <w:bCs/>
          <w:kern w:val="0"/>
          <w:sz w:val="16"/>
          <w:szCs w:val="18"/>
        </w:rPr>
        <w:t>E.Beyer</w:t>
      </w:r>
      <w:proofErr w:type="spellEnd"/>
      <w:r>
        <w:rPr>
          <w:rFonts w:ascii="Times New Roman" w:hAnsi="Times New Roman" w:cs="Arial Unicode MS" w:hint="eastAsia"/>
          <w:bCs/>
          <w:kern w:val="0"/>
          <w:sz w:val="16"/>
          <w:szCs w:val="18"/>
        </w:rPr>
        <w:t xml:space="preserve">: </w:t>
      </w:r>
      <w:r>
        <w:rPr>
          <w:rFonts w:ascii="Times New Roman" w:hAnsi="Times New Roman" w:cs="Arial Unicode MS"/>
          <w:bCs/>
          <w:kern w:val="0"/>
          <w:sz w:val="16"/>
          <w:szCs w:val="18"/>
        </w:rPr>
        <w:t>“</w:t>
      </w:r>
      <w:r>
        <w:rPr>
          <w:rFonts w:ascii="Times New Roman" w:hAnsi="Times New Roman" w:cs="Arial Unicode MS" w:hint="eastAsia"/>
          <w:bCs/>
          <w:kern w:val="0"/>
          <w:sz w:val="16"/>
          <w:szCs w:val="18"/>
        </w:rPr>
        <w:t xml:space="preserve">On-line plasma diagnostics for process-controlling welding </w:t>
      </w:r>
      <w:r>
        <w:rPr>
          <w:rFonts w:ascii="Times New Roman" w:hAnsi="Times New Roman" w:cs="Arial Unicode MS"/>
          <w:bCs/>
          <w:kern w:val="0"/>
          <w:sz w:val="16"/>
          <w:szCs w:val="18"/>
        </w:rPr>
        <w:t>with</w:t>
      </w:r>
      <w:r>
        <w:rPr>
          <w:rFonts w:ascii="Times New Roman" w:hAnsi="Times New Roman" w:cs="Arial Unicode MS" w:hint="eastAsia"/>
          <w:bCs/>
          <w:kern w:val="0"/>
          <w:sz w:val="16"/>
          <w:szCs w:val="18"/>
        </w:rPr>
        <w:t xml:space="preserve"> CO</w:t>
      </w:r>
      <w:r>
        <w:rPr>
          <w:rFonts w:ascii="Times New Roman" w:hAnsi="Times New Roman" w:cs="Arial Unicode MS" w:hint="eastAsia"/>
          <w:bCs/>
          <w:kern w:val="0"/>
          <w:sz w:val="16"/>
          <w:szCs w:val="18"/>
          <w:vertAlign w:val="subscript"/>
        </w:rPr>
        <w:t xml:space="preserve">2 </w:t>
      </w:r>
      <w:r>
        <w:rPr>
          <w:rFonts w:ascii="Times New Roman" w:hAnsi="Times New Roman" w:cs="Arial Unicode MS" w:hint="eastAsia"/>
          <w:bCs/>
          <w:kern w:val="0"/>
          <w:sz w:val="16"/>
          <w:szCs w:val="18"/>
        </w:rPr>
        <w:t>lasers</w:t>
      </w:r>
      <w:r>
        <w:rPr>
          <w:rFonts w:ascii="Times New Roman" w:hAnsi="Times New Roman" w:cs="Arial Unicode MS"/>
          <w:bCs/>
          <w:kern w:val="0"/>
          <w:sz w:val="16"/>
          <w:szCs w:val="18"/>
        </w:rPr>
        <w:t>”</w:t>
      </w:r>
      <w:r>
        <w:rPr>
          <w:rFonts w:ascii="Times New Roman" w:hAnsi="Times New Roman" w:cs="Arial Unicode MS" w:hint="eastAsia"/>
          <w:bCs/>
          <w:kern w:val="0"/>
          <w:sz w:val="16"/>
          <w:szCs w:val="18"/>
        </w:rPr>
        <w:t xml:space="preserve">, SPIE, </w:t>
      </w:r>
      <w:proofErr w:type="spellStart"/>
      <w:r>
        <w:rPr>
          <w:rFonts w:ascii="Times New Roman" w:hAnsi="Times New Roman" w:cs="Arial Unicode MS" w:hint="eastAsia"/>
          <w:bCs/>
          <w:kern w:val="0"/>
          <w:sz w:val="16"/>
          <w:szCs w:val="18"/>
        </w:rPr>
        <w:t>Vol.1020</w:t>
      </w:r>
      <w:proofErr w:type="spellEnd"/>
      <w:r>
        <w:rPr>
          <w:rFonts w:ascii="Times New Roman" w:hAnsi="Times New Roman" w:cs="Arial Unicode MS" w:hint="eastAsia"/>
          <w:bCs/>
          <w:kern w:val="0"/>
          <w:sz w:val="16"/>
          <w:szCs w:val="18"/>
        </w:rPr>
        <w:t xml:space="preserve"> High Power CO</w:t>
      </w:r>
      <w:r>
        <w:rPr>
          <w:rFonts w:ascii="Times New Roman" w:hAnsi="Times New Roman" w:cs="Arial Unicode MS" w:hint="eastAsia"/>
          <w:bCs/>
          <w:kern w:val="0"/>
          <w:sz w:val="16"/>
          <w:szCs w:val="18"/>
          <w:vertAlign w:val="subscript"/>
        </w:rPr>
        <w:t>2</w:t>
      </w:r>
      <w:r>
        <w:rPr>
          <w:rFonts w:ascii="Times New Roman" w:hAnsi="Times New Roman" w:cs="Arial Unicode MS" w:hint="eastAsia"/>
          <w:bCs/>
          <w:kern w:val="0"/>
          <w:sz w:val="16"/>
          <w:szCs w:val="18"/>
        </w:rPr>
        <w:t xml:space="preserve"> laser Systems and Applications, (1988), </w:t>
      </w:r>
      <w:proofErr w:type="spellStart"/>
      <w:r>
        <w:rPr>
          <w:rFonts w:ascii="Times New Roman" w:hAnsi="Times New Roman" w:hint="eastAsia"/>
          <w:sz w:val="16"/>
        </w:rPr>
        <w:t>pp.142</w:t>
      </w:r>
      <w:proofErr w:type="spellEnd"/>
      <w:r>
        <w:rPr>
          <w:rFonts w:ascii="Times New Roman" w:hAnsi="Times New Roman" w:hint="eastAsia"/>
          <w:sz w:val="16"/>
        </w:rPr>
        <w:t>-148.</w:t>
      </w:r>
    </w:p>
    <w:p w:rsidR="000F6B13" w:rsidRDefault="000F6B13">
      <w:pPr>
        <w:spacing w:before="50" w:line="224" w:lineRule="exact"/>
        <w:ind w:left="400" w:hangingChars="250" w:hanging="400"/>
        <w:rPr>
          <w:rFonts w:ascii="Times New Roman" w:hAnsi="Times New Roman"/>
          <w:sz w:val="16"/>
        </w:rPr>
      </w:pPr>
      <w:r>
        <w:rPr>
          <w:rFonts w:ascii="Times New Roman" w:hAnsi="Times New Roman" w:hint="eastAsia"/>
          <w:sz w:val="16"/>
        </w:rPr>
        <w:t xml:space="preserve"> 4)</w:t>
      </w:r>
      <w:r>
        <w:rPr>
          <w:rFonts w:ascii="Times New Roman" w:hAnsi="Times New Roman" w:hint="eastAsia"/>
          <w:sz w:val="16"/>
        </w:rPr>
        <w:t xml:space="preserve">　</w:t>
      </w:r>
      <w:r>
        <w:rPr>
          <w:rFonts w:ascii="Times New Roman" w:hAnsi="Times New Roman" w:hint="eastAsia"/>
          <w:sz w:val="16"/>
        </w:rPr>
        <w:t xml:space="preserve">Akira </w:t>
      </w:r>
      <w:proofErr w:type="spellStart"/>
      <w:r>
        <w:rPr>
          <w:rFonts w:ascii="Times New Roman" w:hAnsi="Times New Roman" w:hint="eastAsia"/>
          <w:sz w:val="16"/>
        </w:rPr>
        <w:t>Matsunawa</w:t>
      </w:r>
      <w:proofErr w:type="spellEnd"/>
      <w:r>
        <w:rPr>
          <w:rFonts w:ascii="Times New Roman" w:hAnsi="Times New Roman" w:hint="eastAsia"/>
          <w:sz w:val="16"/>
        </w:rPr>
        <w:t xml:space="preserve">, J.H. Kim, Seiji Katayama and Vlad </w:t>
      </w:r>
      <w:proofErr w:type="spellStart"/>
      <w:r>
        <w:rPr>
          <w:rFonts w:ascii="Times New Roman" w:hAnsi="Times New Roman" w:hint="eastAsia"/>
          <w:sz w:val="16"/>
        </w:rPr>
        <w:t>Semak</w:t>
      </w:r>
      <w:proofErr w:type="spellEnd"/>
      <w:r>
        <w:rPr>
          <w:rFonts w:ascii="Times New Roman" w:hAnsi="Times New Roman" w:hint="eastAsia"/>
          <w:sz w:val="16"/>
        </w:rPr>
        <w:t xml:space="preserve">: </w:t>
      </w:r>
      <w:r>
        <w:rPr>
          <w:rFonts w:ascii="Times New Roman" w:hAnsi="Times New Roman"/>
          <w:sz w:val="16"/>
        </w:rPr>
        <w:t>“</w:t>
      </w:r>
      <w:r>
        <w:rPr>
          <w:rFonts w:ascii="Times New Roman" w:hAnsi="Times New Roman" w:hint="eastAsia"/>
          <w:sz w:val="16"/>
        </w:rPr>
        <w:t>Experimental and Theoretical Studies on Keyhole Dynamics in Laser Welding</w:t>
      </w:r>
      <w:r>
        <w:rPr>
          <w:rFonts w:ascii="Times New Roman" w:hAnsi="Times New Roman"/>
          <w:sz w:val="16"/>
        </w:rPr>
        <w:t>”</w:t>
      </w:r>
      <w:r>
        <w:rPr>
          <w:rFonts w:ascii="Times New Roman" w:hAnsi="Times New Roman" w:hint="eastAsia"/>
          <w:sz w:val="16"/>
        </w:rPr>
        <w:t xml:space="preserve">, Proc. of ICALEO'96 (1996), Section B, </w:t>
      </w:r>
      <w:proofErr w:type="spellStart"/>
      <w:r>
        <w:rPr>
          <w:rFonts w:ascii="Times New Roman" w:hAnsi="Times New Roman" w:hint="eastAsia"/>
          <w:sz w:val="16"/>
        </w:rPr>
        <w:t>pp.58</w:t>
      </w:r>
      <w:proofErr w:type="spellEnd"/>
      <w:r>
        <w:rPr>
          <w:rFonts w:ascii="Times New Roman" w:hAnsi="Times New Roman" w:hint="eastAsia"/>
          <w:sz w:val="16"/>
        </w:rPr>
        <w:t>-67.</w:t>
      </w:r>
    </w:p>
    <w:p w:rsidR="000F6B13" w:rsidRDefault="000F6B13">
      <w:pPr>
        <w:spacing w:before="50" w:line="224" w:lineRule="exact"/>
        <w:ind w:left="400" w:hangingChars="250" w:hanging="400"/>
        <w:rPr>
          <w:rFonts w:ascii="Times New Roman" w:hAnsi="Times New Roman"/>
          <w:sz w:val="16"/>
        </w:rPr>
      </w:pPr>
      <w:r>
        <w:rPr>
          <w:rFonts w:ascii="Times New Roman" w:hAnsi="Times New Roman" w:hint="eastAsia"/>
          <w:sz w:val="16"/>
        </w:rPr>
        <w:t xml:space="preserve"> 5)</w:t>
      </w:r>
      <w:r>
        <w:rPr>
          <w:rFonts w:ascii="Times New Roman" w:hAnsi="Times New Roman" w:hint="eastAsia"/>
          <w:sz w:val="16"/>
        </w:rPr>
        <w:t xml:space="preserve">　</w:t>
      </w:r>
      <w:r>
        <w:rPr>
          <w:rFonts w:ascii="Times New Roman" w:hAnsi="Times New Roman" w:hint="eastAsia"/>
          <w:sz w:val="16"/>
        </w:rPr>
        <w:t xml:space="preserve">Isamu Miyamoto and Kiyokazu Mori: </w:t>
      </w:r>
      <w:r>
        <w:rPr>
          <w:rFonts w:ascii="Times New Roman" w:hAnsi="Times New Roman"/>
          <w:sz w:val="16"/>
        </w:rPr>
        <w:t>“</w:t>
      </w:r>
      <w:r>
        <w:rPr>
          <w:rFonts w:ascii="Times New Roman" w:hAnsi="Times New Roman" w:hint="eastAsia"/>
          <w:sz w:val="16"/>
        </w:rPr>
        <w:t>Development of In-Process Monitoring System for Laser Welding</w:t>
      </w:r>
      <w:r>
        <w:rPr>
          <w:rFonts w:ascii="Times New Roman" w:hAnsi="Times New Roman"/>
          <w:sz w:val="16"/>
        </w:rPr>
        <w:t>”</w:t>
      </w:r>
      <w:r>
        <w:rPr>
          <w:rFonts w:ascii="Times New Roman" w:hAnsi="Times New Roman" w:hint="eastAsia"/>
          <w:sz w:val="16"/>
        </w:rPr>
        <w:t xml:space="preserve">, Proc. of ICALEO '95, </w:t>
      </w:r>
      <w:proofErr w:type="spellStart"/>
      <w:r>
        <w:rPr>
          <w:rFonts w:ascii="Times New Roman" w:hAnsi="Times New Roman" w:hint="eastAsia"/>
          <w:sz w:val="16"/>
        </w:rPr>
        <w:t>pp.759</w:t>
      </w:r>
      <w:proofErr w:type="spellEnd"/>
      <w:r>
        <w:rPr>
          <w:rFonts w:ascii="Times New Roman" w:hAnsi="Times New Roman" w:hint="eastAsia"/>
          <w:sz w:val="16"/>
        </w:rPr>
        <w:t>-767.</w:t>
      </w:r>
    </w:p>
    <w:p w:rsidR="000F6B13" w:rsidRDefault="000F6B13">
      <w:pPr>
        <w:tabs>
          <w:tab w:val="num" w:pos="525"/>
        </w:tabs>
        <w:spacing w:before="50" w:line="224" w:lineRule="exact"/>
        <w:ind w:left="400" w:hangingChars="250" w:hanging="400"/>
        <w:rPr>
          <w:rFonts w:ascii="Times New Roman" w:hAnsi="Times New Roman"/>
          <w:bCs/>
          <w:sz w:val="16"/>
          <w:lang w:val="fr-FR"/>
        </w:rPr>
      </w:pPr>
      <w:r>
        <w:rPr>
          <w:rFonts w:ascii="Times New Roman" w:hAnsi="Times New Roman" w:hint="eastAsia"/>
          <w:sz w:val="16"/>
        </w:rPr>
        <w:t xml:space="preserve"> 6)</w:t>
      </w:r>
      <w:r>
        <w:rPr>
          <w:rFonts w:ascii="Times New Roman" w:hAnsi="Times New Roman" w:hint="eastAsia"/>
          <w:sz w:val="16"/>
        </w:rPr>
        <w:t xml:space="preserve">　片山，金，松縄：</w:t>
      </w:r>
      <w:r>
        <w:rPr>
          <w:rFonts w:ascii="Times New Roman" w:hAnsi="Times New Roman" w:hint="eastAsia"/>
          <w:sz w:val="16"/>
        </w:rPr>
        <w:t>YAG</w:t>
      </w:r>
      <w:r>
        <w:rPr>
          <w:rFonts w:ascii="Times New Roman" w:hAnsi="Times New Roman" w:hint="eastAsia"/>
          <w:sz w:val="16"/>
        </w:rPr>
        <w:t>レーザ溶接現象</w:t>
      </w:r>
      <w:r>
        <w:rPr>
          <w:rFonts w:ascii="Times New Roman" w:hAnsi="Times New Roman" w:hint="eastAsia"/>
          <w:sz w:val="16"/>
        </w:rPr>
        <w:t>,</w:t>
      </w:r>
      <w:r>
        <w:rPr>
          <w:rFonts w:ascii="Times New Roman" w:hAnsi="Times New Roman" w:hint="eastAsia"/>
          <w:sz w:val="16"/>
        </w:rPr>
        <w:t>レーザ熱加工研究会論文集，</w:t>
      </w:r>
      <w:r>
        <w:rPr>
          <w:rFonts w:ascii="Times New Roman" w:hAnsi="Times New Roman" w:hint="eastAsia"/>
          <w:sz w:val="16"/>
        </w:rPr>
        <w:t xml:space="preserve">40 (1997), </w:t>
      </w:r>
      <w:proofErr w:type="spellStart"/>
      <w:r>
        <w:rPr>
          <w:rFonts w:ascii="Times New Roman" w:hAnsi="Times New Roman" w:hint="eastAsia"/>
          <w:sz w:val="16"/>
        </w:rPr>
        <w:t>pp.21</w:t>
      </w:r>
      <w:proofErr w:type="spellEnd"/>
      <w:r>
        <w:rPr>
          <w:rFonts w:ascii="Times New Roman" w:hAnsi="Times New Roman" w:hint="eastAsia"/>
          <w:sz w:val="16"/>
        </w:rPr>
        <w:t>-31.</w:t>
      </w:r>
    </w:p>
    <w:p w:rsidR="000F6B13" w:rsidRDefault="000F6B13">
      <w:pPr>
        <w:widowControl/>
        <w:spacing w:line="224" w:lineRule="exact"/>
        <w:ind w:left="400" w:hangingChars="250" w:hanging="400"/>
        <w:rPr>
          <w:rFonts w:ascii="Times New Roman" w:hAnsi="Times New Roman"/>
          <w:sz w:val="16"/>
        </w:rPr>
      </w:pPr>
      <w:r>
        <w:rPr>
          <w:rFonts w:ascii="Times New Roman" w:hAnsi="Times New Roman" w:hint="eastAsia"/>
          <w:sz w:val="16"/>
          <w:lang w:val="fr-FR"/>
        </w:rPr>
        <w:t xml:space="preserve"> 7)</w:t>
      </w:r>
      <w:r>
        <w:rPr>
          <w:rFonts w:ascii="Times New Roman" w:hAnsi="Times New Roman" w:hint="eastAsia"/>
          <w:sz w:val="16"/>
          <w:lang w:val="fr-FR"/>
        </w:rPr>
        <w:t xml:space="preserve">　</w:t>
      </w:r>
      <w:r>
        <w:rPr>
          <w:rFonts w:ascii="Times New Roman" w:hAnsi="Times New Roman" w:hint="eastAsia"/>
          <w:sz w:val="16"/>
          <w:lang w:val="fr-FR"/>
        </w:rPr>
        <w:t>Jurgen Griebsh, Helmut Hugel, Friedrich Dausinger and Marius Jurca</w:t>
      </w:r>
      <w:r>
        <w:rPr>
          <w:rFonts w:ascii="Times New Roman" w:hAnsi="Times New Roman" w:hint="eastAsia"/>
          <w:sz w:val="16"/>
        </w:rPr>
        <w:t xml:space="preserve">: Quality Assurance in Pulsed Laser Welding, Proc. of ICALEO'95, (1995), </w:t>
      </w:r>
      <w:proofErr w:type="spellStart"/>
      <w:r>
        <w:rPr>
          <w:rFonts w:ascii="Times New Roman" w:hAnsi="Times New Roman" w:hint="eastAsia"/>
          <w:sz w:val="16"/>
        </w:rPr>
        <w:t>pp.603</w:t>
      </w:r>
      <w:proofErr w:type="spellEnd"/>
      <w:r>
        <w:rPr>
          <w:rFonts w:ascii="Times New Roman" w:hAnsi="Times New Roman" w:hint="eastAsia"/>
          <w:sz w:val="16"/>
        </w:rPr>
        <w:t>-612</w:t>
      </w:r>
    </w:p>
    <w:p w:rsidR="000F6B13" w:rsidRDefault="000F6B13">
      <w:pPr>
        <w:spacing w:before="50" w:line="224" w:lineRule="exact"/>
        <w:ind w:left="400" w:hangingChars="250" w:hanging="400"/>
        <w:rPr>
          <w:rFonts w:ascii="Times New Roman" w:hAnsi="Times New Roman"/>
          <w:sz w:val="16"/>
        </w:rPr>
        <w:sectPr w:rsidR="000F6B13">
          <w:headerReference w:type="default" r:id="rId13"/>
          <w:type w:val="continuous"/>
          <w:pgSz w:w="11906" w:h="16838" w:code="9"/>
          <w:pgMar w:top="1474" w:right="975" w:bottom="1247" w:left="975" w:header="1021" w:footer="0" w:gutter="0"/>
          <w:cols w:num="2" w:space="420"/>
          <w:docGrid w:type="lines" w:linePitch="288" w:charSpace="-3949"/>
        </w:sectPr>
      </w:pPr>
      <w:r>
        <w:rPr>
          <w:rFonts w:ascii="Times New Roman" w:hAnsi="Times New Roman" w:hint="eastAsia"/>
          <w:sz w:val="16"/>
        </w:rPr>
        <w:t xml:space="preserve"> 8)</w:t>
      </w:r>
      <w:r>
        <w:rPr>
          <w:rFonts w:ascii="Times New Roman" w:hAnsi="Times New Roman" w:hint="eastAsia"/>
          <w:sz w:val="16"/>
        </w:rPr>
        <w:t xml:space="preserve">　</w:t>
      </w:r>
      <w:r>
        <w:rPr>
          <w:rFonts w:ascii="Times New Roman" w:hAnsi="Times New Roman" w:hint="eastAsia"/>
          <w:sz w:val="16"/>
        </w:rPr>
        <w:t xml:space="preserve">Naoki </w:t>
      </w:r>
      <w:proofErr w:type="spellStart"/>
      <w:r>
        <w:rPr>
          <w:rFonts w:ascii="Times New Roman" w:hAnsi="Times New Roman" w:hint="eastAsia"/>
          <w:sz w:val="16"/>
        </w:rPr>
        <w:t>Seto</w:t>
      </w:r>
      <w:proofErr w:type="spellEnd"/>
      <w:r>
        <w:rPr>
          <w:rFonts w:ascii="Times New Roman" w:hAnsi="Times New Roman" w:hint="eastAsia"/>
          <w:sz w:val="16"/>
        </w:rPr>
        <w:t xml:space="preserve">, Seiji Katayama and Akira </w:t>
      </w:r>
      <w:proofErr w:type="spellStart"/>
      <w:r>
        <w:rPr>
          <w:rFonts w:ascii="Times New Roman" w:hAnsi="Times New Roman" w:hint="eastAsia"/>
          <w:sz w:val="16"/>
        </w:rPr>
        <w:t>Matsunawa</w:t>
      </w:r>
      <w:proofErr w:type="spellEnd"/>
      <w:r>
        <w:rPr>
          <w:rFonts w:ascii="Times New Roman" w:hAnsi="Times New Roman" w:hint="eastAsia"/>
          <w:sz w:val="16"/>
        </w:rPr>
        <w:t xml:space="preserve">: </w:t>
      </w:r>
      <w:r>
        <w:rPr>
          <w:rFonts w:ascii="Times New Roman" w:hAnsi="Times New Roman"/>
          <w:sz w:val="16"/>
        </w:rPr>
        <w:t>“</w:t>
      </w:r>
      <w:r>
        <w:rPr>
          <w:rFonts w:ascii="Times New Roman" w:hAnsi="Times New Roman" w:hint="eastAsia"/>
          <w:sz w:val="16"/>
        </w:rPr>
        <w:t>High-Speed Simultaneous Observation of Plasma and Keyhole Behavior during High Power CO</w:t>
      </w:r>
      <w:r>
        <w:rPr>
          <w:rFonts w:ascii="Times New Roman" w:hAnsi="Times New Roman" w:hint="eastAsia"/>
          <w:sz w:val="16"/>
          <w:vertAlign w:val="subscript"/>
        </w:rPr>
        <w:t>2</w:t>
      </w:r>
      <w:r>
        <w:rPr>
          <w:rFonts w:ascii="Times New Roman" w:hAnsi="Times New Roman" w:hint="eastAsia"/>
          <w:sz w:val="16"/>
        </w:rPr>
        <w:t xml:space="preserve"> Laser Welding-Effect of Shielding Gas on Porosity Formation</w:t>
      </w:r>
      <w:r>
        <w:rPr>
          <w:rFonts w:ascii="Times New Roman" w:hAnsi="Times New Roman"/>
          <w:sz w:val="16"/>
        </w:rPr>
        <w:t>”</w:t>
      </w:r>
      <w:r>
        <w:rPr>
          <w:rFonts w:ascii="Times New Roman" w:hAnsi="Times New Roman" w:hint="eastAsia"/>
          <w:sz w:val="16"/>
        </w:rPr>
        <w:t xml:space="preserve">, Proc. of ICALEO'99 (1999), Section E, </w:t>
      </w:r>
      <w:proofErr w:type="spellStart"/>
      <w:r>
        <w:rPr>
          <w:rFonts w:ascii="Times New Roman" w:hAnsi="Times New Roman" w:hint="eastAsia"/>
          <w:sz w:val="16"/>
        </w:rPr>
        <w:t>pp.19</w:t>
      </w:r>
      <w:proofErr w:type="spellEnd"/>
      <w:r>
        <w:rPr>
          <w:rFonts w:ascii="Times New Roman" w:hAnsi="Times New Roman" w:hint="eastAsia"/>
          <w:sz w:val="16"/>
        </w:rPr>
        <w:t>-26</w:t>
      </w:r>
    </w:p>
    <w:p w:rsidR="000F6B13" w:rsidRDefault="000F6B13">
      <w:pPr>
        <w:spacing w:before="50" w:line="224" w:lineRule="exact"/>
      </w:pPr>
    </w:p>
    <w:sectPr w:rsidR="000F6B13">
      <w:type w:val="continuous"/>
      <w:pgSz w:w="11906" w:h="16838" w:code="9"/>
      <w:pgMar w:top="1474" w:right="975" w:bottom="1247" w:left="975" w:header="1021" w:footer="0" w:gutter="0"/>
      <w:cols w:num="2" w:space="420"/>
      <w:docGrid w:type="lines" w:linePitch="288" w:charSpace="-39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0E8D" w:rsidRDefault="00110E8D">
      <w:r>
        <w:separator/>
      </w:r>
    </w:p>
  </w:endnote>
  <w:endnote w:type="continuationSeparator" w:id="0">
    <w:p w:rsidR="00110E8D" w:rsidRDefault="00110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B13" w:rsidRDefault="000F6B13">
    <w:pPr>
      <w:pStyle w:val="a3"/>
      <w:framePr w:wrap="around" w:vAnchor="text" w:hAnchor="margin" w:xAlign="center" w:y="1"/>
      <w:rPr>
        <w:rStyle w:val="a4"/>
      </w:rPr>
    </w:pPr>
  </w:p>
  <w:p w:rsidR="000F6B13" w:rsidRDefault="000F6B13">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B13" w:rsidRDefault="000F6B13">
    <w:pPr>
      <w:pStyle w:val="a3"/>
      <w:framePr w:wrap="around" w:vAnchor="text" w:hAnchor="margin" w:xAlign="center" w:y="1"/>
      <w:rPr>
        <w:rStyle w:val="a4"/>
      </w:rPr>
    </w:pPr>
  </w:p>
  <w:p w:rsidR="000F6B13" w:rsidRDefault="000F6B1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0E8D" w:rsidRDefault="00110E8D">
      <w:r>
        <w:separator/>
      </w:r>
    </w:p>
  </w:footnote>
  <w:footnote w:type="continuationSeparator" w:id="0">
    <w:p w:rsidR="00110E8D" w:rsidRDefault="00110E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B13" w:rsidRDefault="000F6B13">
    <w:pPr>
      <w:pStyle w:val="a5"/>
      <w:pBdr>
        <w:bottom w:val="single" w:sz="4" w:space="2" w:color="auto"/>
      </w:pBdr>
      <w:rPr>
        <w:rFonts w:ascii="Times New Roman" w:hAnsi="Times New Roman"/>
        <w:sz w:val="16"/>
      </w:rPr>
    </w:pPr>
    <w:r>
      <w:rPr>
        <w:rFonts w:ascii="Times New Roman" w:hAnsi="Times New Roman" w:hint="eastAsia"/>
        <w:sz w:val="16"/>
      </w:rPr>
      <w:t>溶接学会九州支部講演論文集（論文発表）　第</w:t>
    </w:r>
    <w:r>
      <w:rPr>
        <w:rFonts w:ascii="Times New Roman" w:hAnsi="Times New Roman" w:hint="eastAsia"/>
        <w:sz w:val="16"/>
      </w:rPr>
      <w:t>XX</w:t>
    </w:r>
    <w:r>
      <w:rPr>
        <w:rFonts w:ascii="Times New Roman" w:hAnsi="Times New Roman" w:hint="eastAsia"/>
        <w:sz w:val="16"/>
      </w:rPr>
      <w:t xml:space="preserve">号　</w:t>
    </w:r>
    <w:r>
      <w:rPr>
        <w:rFonts w:ascii="Times New Roman" w:hAnsi="Times New Roman" w:hint="eastAsia"/>
        <w:sz w:val="16"/>
      </w:rPr>
      <w:t>(200</w:t>
    </w:r>
    <w:r w:rsidR="00B772AE">
      <w:rPr>
        <w:rFonts w:ascii="Times New Roman" w:hAnsi="Times New Roman" w:hint="eastAsia"/>
        <w:sz w:val="16"/>
      </w:rPr>
      <w:t>8</w:t>
    </w:r>
    <w:r>
      <w:rPr>
        <w:rFonts w:ascii="Times New Roman" w:hAnsi="Times New Roman" w:hint="eastAsia"/>
        <w:sz w:val="16"/>
      </w:rPr>
      <w:t>)</w:t>
    </w:r>
  </w:p>
  <w:p w:rsidR="000F6B13" w:rsidRDefault="000F6B13">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B13" w:rsidRDefault="000F6B13">
    <w:pPr>
      <w:pStyle w:val="a5"/>
      <w:rPr>
        <w:rFonts w:ascii="Times New Roman" w:hAnsi="Times New Roman"/>
        <w:sz w:val="16"/>
      </w:rPr>
    </w:pPr>
    <w:r>
      <w:rPr>
        <w:rFonts w:ascii="Times New Roman" w:hAnsi="Times New Roman" w:hint="eastAsia"/>
        <w:sz w:val="16"/>
      </w:rPr>
      <w:t>溶接学会九州支部講演論文集（論文発表）　第</w:t>
    </w:r>
    <w:r>
      <w:rPr>
        <w:rFonts w:ascii="Times New Roman" w:hAnsi="Times New Roman" w:hint="eastAsia"/>
        <w:sz w:val="16"/>
      </w:rPr>
      <w:t>XX</w:t>
    </w:r>
    <w:r>
      <w:rPr>
        <w:rFonts w:ascii="Times New Roman" w:hAnsi="Times New Roman" w:hint="eastAsia"/>
        <w:sz w:val="16"/>
      </w:rPr>
      <w:t>号　（</w:t>
    </w:r>
    <w:r>
      <w:rPr>
        <w:rFonts w:ascii="Times New Roman" w:hAnsi="Times New Roman" w:hint="eastAsia"/>
        <w:sz w:val="16"/>
      </w:rPr>
      <w:t>200</w:t>
    </w:r>
    <w:r w:rsidR="00B772AE">
      <w:rPr>
        <w:rFonts w:ascii="Times New Roman" w:hAnsi="Times New Roman" w:hint="eastAsia"/>
        <w:sz w:val="16"/>
      </w:rPr>
      <w:t>8</w:t>
    </w:r>
    <w:r>
      <w:rPr>
        <w:rFonts w:ascii="Times New Roman" w:hAnsi="Times New Roman" w:hint="eastAsia"/>
        <w:sz w:val="16"/>
      </w:rPr>
      <w:t>)</w:t>
    </w:r>
  </w:p>
  <w:p w:rsidR="000F6B13" w:rsidRDefault="000F6B13">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B13" w:rsidRDefault="000F6B13">
    <w:pPr>
      <w:pStyle w:val="a5"/>
      <w:pBdr>
        <w:bottom w:val="single" w:sz="4" w:space="1" w:color="auto"/>
      </w:pBdr>
      <w:rPr>
        <w:rFonts w:ascii="Times New Roman" w:hAnsi="Times New Roman"/>
        <w:sz w:val="16"/>
      </w:rPr>
    </w:pPr>
    <w:r>
      <w:rPr>
        <w:rFonts w:ascii="Times New Roman" w:hAnsi="Times New Roman" w:hint="eastAsia"/>
        <w:bCs/>
        <w:kern w:val="0"/>
        <w:sz w:val="16"/>
      </w:rPr>
      <w:t>溶接学会九州支部講演論文集（論文発表）　第</w:t>
    </w:r>
    <w:r>
      <w:rPr>
        <w:rFonts w:ascii="Times New Roman" w:hAnsi="Times New Roman" w:hint="eastAsia"/>
        <w:bCs/>
        <w:kern w:val="0"/>
        <w:sz w:val="16"/>
      </w:rPr>
      <w:t>XX</w:t>
    </w:r>
    <w:r>
      <w:rPr>
        <w:rFonts w:ascii="Times New Roman" w:hAnsi="Times New Roman" w:hint="eastAsia"/>
        <w:bCs/>
        <w:kern w:val="0"/>
        <w:sz w:val="16"/>
      </w:rPr>
      <w:t xml:space="preserve">号　</w:t>
    </w:r>
    <w:r>
      <w:rPr>
        <w:rFonts w:ascii="Times New Roman" w:hAnsi="Times New Roman" w:hint="eastAsia"/>
        <w:bCs/>
        <w:kern w:val="0"/>
        <w:sz w:val="16"/>
      </w:rPr>
      <w:t>(200</w:t>
    </w:r>
    <w:r w:rsidR="00B772AE">
      <w:rPr>
        <w:rFonts w:ascii="Times New Roman" w:hAnsi="Times New Roman" w:hint="eastAsia"/>
        <w:bCs/>
        <w:kern w:val="0"/>
        <w:sz w:val="16"/>
      </w:rPr>
      <w:t>8</w:t>
    </w:r>
    <w:r>
      <w:rPr>
        <w:rFonts w:ascii="Times New Roman" w:hAnsi="Times New Roman" w:hint="eastAsia"/>
        <w:bCs/>
        <w:kern w:val="0"/>
        <w:sz w:val="16"/>
      </w:rPr>
      <w:t>)</w:t>
    </w:r>
    <w:r>
      <w:rPr>
        <w:rStyle w:val="a4"/>
        <w:rFonts w:ascii="Times New Roman" w:hAnsi="Times New Roman" w:hint="eastAsia"/>
        <w:sz w:val="16"/>
      </w:rPr>
      <w:t xml:space="preserve">　　</w:t>
    </w:r>
  </w:p>
  <w:p w:rsidR="000F6B13" w:rsidRDefault="000F6B1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74FE1"/>
    <w:multiLevelType w:val="hybridMultilevel"/>
    <w:tmpl w:val="CAEC3992"/>
    <w:lvl w:ilvl="0" w:tplc="F58814A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A84B40"/>
    <w:multiLevelType w:val="hybridMultilevel"/>
    <w:tmpl w:val="2D62903C"/>
    <w:lvl w:ilvl="0" w:tplc="9E56C104">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2500135"/>
    <w:multiLevelType w:val="hybridMultilevel"/>
    <w:tmpl w:val="401012C4"/>
    <w:lvl w:ilvl="0" w:tplc="355EAC30">
      <w:start w:val="9"/>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78F5C99"/>
    <w:multiLevelType w:val="hybridMultilevel"/>
    <w:tmpl w:val="D6CC0F62"/>
    <w:lvl w:ilvl="0" w:tplc="514A0220">
      <w:start w:val="4"/>
      <w:numFmt w:val="decimal"/>
      <w:lvlText w:val="%1)"/>
      <w:lvlJc w:val="left"/>
      <w:pPr>
        <w:tabs>
          <w:tab w:val="num" w:pos="420"/>
        </w:tabs>
        <w:ind w:left="420" w:hanging="420"/>
      </w:pPr>
      <w:rPr>
        <w:rFonts w:ascii="ＭＳ 明朝" w:hAnsi="ＭＳ 明朝" w:cs="Arial Unicode M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FF50DA7"/>
    <w:multiLevelType w:val="hybridMultilevel"/>
    <w:tmpl w:val="20666D5A"/>
    <w:lvl w:ilvl="0" w:tplc="4A68EB5E">
      <w:start w:val="6"/>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3EC2487B"/>
    <w:multiLevelType w:val="hybridMultilevel"/>
    <w:tmpl w:val="BF386842"/>
    <w:lvl w:ilvl="0" w:tplc="0CDEFA1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7541B00"/>
    <w:multiLevelType w:val="hybridMultilevel"/>
    <w:tmpl w:val="B350AA00"/>
    <w:lvl w:ilvl="0" w:tplc="DD6C37CA">
      <w:start w:val="9"/>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6583AF6"/>
    <w:multiLevelType w:val="singleLevel"/>
    <w:tmpl w:val="7B04ABBE"/>
    <w:lvl w:ilvl="0">
      <w:start w:val="1"/>
      <w:numFmt w:val="decimal"/>
      <w:lvlText w:val="%1)"/>
      <w:lvlJc w:val="left"/>
      <w:pPr>
        <w:tabs>
          <w:tab w:val="num" w:pos="270"/>
        </w:tabs>
        <w:ind w:left="270" w:hanging="270"/>
      </w:pPr>
      <w:rPr>
        <w:rFonts w:hint="eastAsia"/>
      </w:rPr>
    </w:lvl>
  </w:abstractNum>
  <w:abstractNum w:abstractNumId="8" w15:restartNumberingAfterBreak="0">
    <w:nsid w:val="568A350E"/>
    <w:multiLevelType w:val="hybridMultilevel"/>
    <w:tmpl w:val="61C65B4C"/>
    <w:lvl w:ilvl="0" w:tplc="85E885F4">
      <w:start w:val="6"/>
      <w:numFmt w:val="decimal"/>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7ED654B"/>
    <w:multiLevelType w:val="hybridMultilevel"/>
    <w:tmpl w:val="B284DE44"/>
    <w:lvl w:ilvl="0" w:tplc="108E8E40">
      <w:start w:val="6"/>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70BA602C"/>
    <w:multiLevelType w:val="hybridMultilevel"/>
    <w:tmpl w:val="346A4876"/>
    <w:lvl w:ilvl="0" w:tplc="B18A9590">
      <w:start w:val="5"/>
      <w:numFmt w:val="decimal"/>
      <w:lvlText w:val="%1)"/>
      <w:lvlJc w:val="left"/>
      <w:pPr>
        <w:tabs>
          <w:tab w:val="num" w:pos="570"/>
        </w:tabs>
        <w:ind w:left="570" w:hanging="360"/>
      </w:pPr>
      <w:rPr>
        <w:rFonts w:ascii="Century"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757C6923"/>
    <w:multiLevelType w:val="hybridMultilevel"/>
    <w:tmpl w:val="412C8930"/>
    <w:lvl w:ilvl="0" w:tplc="C024C90A">
      <w:start w:val="1"/>
      <w:numFmt w:val="decimal"/>
      <w:lvlText w:val="%1)"/>
      <w:lvlJc w:val="left"/>
      <w:pPr>
        <w:tabs>
          <w:tab w:val="num" w:pos="180"/>
        </w:tabs>
        <w:ind w:left="180" w:hanging="360"/>
      </w:pPr>
      <w:rPr>
        <w:rFonts w:hint="eastAsia"/>
      </w:rPr>
    </w:lvl>
    <w:lvl w:ilvl="1" w:tplc="04090017" w:tentative="1">
      <w:start w:val="1"/>
      <w:numFmt w:val="aiueoFullWidth"/>
      <w:lvlText w:val="(%2)"/>
      <w:lvlJc w:val="left"/>
      <w:pPr>
        <w:tabs>
          <w:tab w:val="num" w:pos="660"/>
        </w:tabs>
        <w:ind w:left="660" w:hanging="420"/>
      </w:pPr>
    </w:lvl>
    <w:lvl w:ilvl="2" w:tplc="04090011" w:tentative="1">
      <w:start w:val="1"/>
      <w:numFmt w:val="decimalEnclosedCircle"/>
      <w:lvlText w:val="%3"/>
      <w:lvlJc w:val="left"/>
      <w:pPr>
        <w:tabs>
          <w:tab w:val="num" w:pos="1080"/>
        </w:tabs>
        <w:ind w:left="1080" w:hanging="420"/>
      </w:pPr>
    </w:lvl>
    <w:lvl w:ilvl="3" w:tplc="0409000F" w:tentative="1">
      <w:start w:val="1"/>
      <w:numFmt w:val="decimal"/>
      <w:lvlText w:val="%4."/>
      <w:lvlJc w:val="left"/>
      <w:pPr>
        <w:tabs>
          <w:tab w:val="num" w:pos="1500"/>
        </w:tabs>
        <w:ind w:left="1500" w:hanging="420"/>
      </w:pPr>
    </w:lvl>
    <w:lvl w:ilvl="4" w:tplc="04090017" w:tentative="1">
      <w:start w:val="1"/>
      <w:numFmt w:val="aiueoFullWidth"/>
      <w:lvlText w:val="(%5)"/>
      <w:lvlJc w:val="left"/>
      <w:pPr>
        <w:tabs>
          <w:tab w:val="num" w:pos="1920"/>
        </w:tabs>
        <w:ind w:left="1920" w:hanging="420"/>
      </w:pPr>
    </w:lvl>
    <w:lvl w:ilvl="5" w:tplc="04090011" w:tentative="1">
      <w:start w:val="1"/>
      <w:numFmt w:val="decimalEnclosedCircle"/>
      <w:lvlText w:val="%6"/>
      <w:lvlJc w:val="left"/>
      <w:pPr>
        <w:tabs>
          <w:tab w:val="num" w:pos="2340"/>
        </w:tabs>
        <w:ind w:left="2340" w:hanging="420"/>
      </w:pPr>
    </w:lvl>
    <w:lvl w:ilvl="6" w:tplc="0409000F" w:tentative="1">
      <w:start w:val="1"/>
      <w:numFmt w:val="decimal"/>
      <w:lvlText w:val="%7."/>
      <w:lvlJc w:val="left"/>
      <w:pPr>
        <w:tabs>
          <w:tab w:val="num" w:pos="2760"/>
        </w:tabs>
        <w:ind w:left="2760" w:hanging="420"/>
      </w:pPr>
    </w:lvl>
    <w:lvl w:ilvl="7" w:tplc="04090017" w:tentative="1">
      <w:start w:val="1"/>
      <w:numFmt w:val="aiueoFullWidth"/>
      <w:lvlText w:val="(%8)"/>
      <w:lvlJc w:val="left"/>
      <w:pPr>
        <w:tabs>
          <w:tab w:val="num" w:pos="3180"/>
        </w:tabs>
        <w:ind w:left="3180" w:hanging="420"/>
      </w:pPr>
    </w:lvl>
    <w:lvl w:ilvl="8" w:tplc="04090011" w:tentative="1">
      <w:start w:val="1"/>
      <w:numFmt w:val="decimalEnclosedCircle"/>
      <w:lvlText w:val="%9"/>
      <w:lvlJc w:val="left"/>
      <w:pPr>
        <w:tabs>
          <w:tab w:val="num" w:pos="3600"/>
        </w:tabs>
        <w:ind w:left="3600" w:hanging="420"/>
      </w:pPr>
    </w:lvl>
  </w:abstractNum>
  <w:num w:numId="1">
    <w:abstractNumId w:val="0"/>
  </w:num>
  <w:num w:numId="2">
    <w:abstractNumId w:val="1"/>
  </w:num>
  <w:num w:numId="3">
    <w:abstractNumId w:val="10"/>
  </w:num>
  <w:num w:numId="4">
    <w:abstractNumId w:val="4"/>
  </w:num>
  <w:num w:numId="5">
    <w:abstractNumId w:val="9"/>
  </w:num>
  <w:num w:numId="6">
    <w:abstractNumId w:val="7"/>
  </w:num>
  <w:num w:numId="7">
    <w:abstractNumId w:val="3"/>
  </w:num>
  <w:num w:numId="8">
    <w:abstractNumId w:val="6"/>
  </w:num>
  <w:num w:numId="9">
    <w:abstractNumId w:val="2"/>
  </w:num>
  <w:num w:numId="10">
    <w:abstractNumId w:val="8"/>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567"/>
  <w:evenAndOddHeaders/>
  <w:drawingGridHorizontalSpacing w:val="191"/>
  <w:drawingGridVerticalSpacing w:val="144"/>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2AE"/>
    <w:rsid w:val="000F6B13"/>
    <w:rsid w:val="001022A2"/>
    <w:rsid w:val="00110E8D"/>
    <w:rsid w:val="00B772AE"/>
    <w:rsid w:val="00CB5E41"/>
    <w:rsid w:val="00F82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5:chartTrackingRefBased/>
  <w15:docId w15:val="{62E217F6-B5AD-4888-823D-5920C8AF4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jc w:val="left"/>
      <w:outlineLvl w:val="0"/>
    </w:pPr>
    <w:rPr>
      <w:rFonts w:ascii="Times New Roman" w:hAnsi="Times New Roman"/>
      <w:b/>
      <w:bCs/>
      <w:sz w:val="24"/>
    </w:rPr>
  </w:style>
  <w:style w:type="paragraph" w:styleId="2">
    <w:name w:val="heading 2"/>
    <w:basedOn w:val="a"/>
    <w:next w:val="a"/>
    <w:qFormat/>
    <w:pPr>
      <w:keepNext/>
      <w:spacing w:line="360" w:lineRule="auto"/>
      <w:jc w:val="center"/>
      <w:outlineLvl w:val="1"/>
    </w:pPr>
    <w:rPr>
      <w:rFonts w:ascii="Times New Roman" w:hAnsi="Times New Roman"/>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head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1762</Words>
  <Characters>10044</Characters>
  <Application>Microsoft Office Word</Application>
  <DocSecurity>0</DocSecurity>
  <Lines>83</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異波長重畳レーザにおける反射光およびキーホール挙動</vt:lpstr>
      <vt:lpstr>異波長重畳レーザにおける反射光およびキーホール挙動</vt:lpstr>
    </vt:vector>
  </TitlesOfParts>
  <Company>JWRI</Company>
  <LinksUpToDate>false</LinksUpToDate>
  <CharactersWithSpaces>11783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異波長重畳レーザにおける反射光およびキーホール挙動</dc:title>
  <dc:subject/>
  <dc:creator>Athron</dc:creator>
  <cp:keywords/>
  <dc:description/>
  <cp:lastModifiedBy>浩二 後藤</cp:lastModifiedBy>
  <cp:revision>3</cp:revision>
  <cp:lastPrinted>2002-10-07T09:19:00Z</cp:lastPrinted>
  <dcterms:created xsi:type="dcterms:W3CDTF">2022-05-02T00:11:00Z</dcterms:created>
  <dcterms:modified xsi:type="dcterms:W3CDTF">2022-05-02T00:14:00Z</dcterms:modified>
</cp:coreProperties>
</file>